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F4" w:rsidRPr="005F206C" w:rsidRDefault="001C13F4" w:rsidP="001C13F4">
      <w:pPr>
        <w:spacing w:after="200"/>
        <w:ind w:left="5245"/>
        <w:contextualSpacing/>
        <w:jc w:val="both"/>
      </w:pPr>
      <w:r w:rsidRPr="005F206C">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C13F4" w:rsidRDefault="001C13F4" w:rsidP="001C13F4">
      <w:pPr>
        <w:jc w:val="center"/>
      </w:pPr>
    </w:p>
    <w:p w:rsidR="001C13F4" w:rsidRPr="00C64381" w:rsidRDefault="001C13F4" w:rsidP="001C13F4">
      <w:pPr>
        <w:jc w:val="center"/>
        <w:rPr>
          <w:b/>
        </w:rPr>
      </w:pPr>
      <w:r w:rsidRPr="00C64381">
        <w:rPr>
          <w:b/>
        </w:rPr>
        <w:t>Порядок</w:t>
      </w:r>
    </w:p>
    <w:p w:rsidR="001C13F4" w:rsidRPr="00C64381" w:rsidRDefault="001C13F4" w:rsidP="001C13F4">
      <w:pPr>
        <w:jc w:val="center"/>
        <w:rPr>
          <w:b/>
        </w:rPr>
      </w:pPr>
      <w:r w:rsidRPr="00C64381">
        <w:rPr>
          <w:b/>
        </w:rPr>
        <w:t xml:space="preserve">предоставления субсидии на финансовое обеспечение затрат </w:t>
      </w:r>
    </w:p>
    <w:p w:rsidR="001C13F4" w:rsidRPr="00C64381" w:rsidRDefault="001C13F4" w:rsidP="001C13F4">
      <w:pPr>
        <w:jc w:val="center"/>
        <w:rPr>
          <w:b/>
        </w:rPr>
      </w:pPr>
      <w:r w:rsidRPr="00C64381">
        <w:rPr>
          <w:b/>
        </w:rPr>
        <w:t xml:space="preserve">на расширение рынка сельскохозяйственной </w:t>
      </w:r>
    </w:p>
    <w:p w:rsidR="001C13F4" w:rsidRPr="00C64381" w:rsidRDefault="001C13F4" w:rsidP="001C13F4">
      <w:pPr>
        <w:jc w:val="center"/>
      </w:pPr>
      <w:r w:rsidRPr="00C64381">
        <w:rPr>
          <w:b/>
        </w:rPr>
        <w:t>продукции сырья и продовольствия</w:t>
      </w:r>
    </w:p>
    <w:p w:rsidR="001C13F4" w:rsidRPr="00C64381" w:rsidRDefault="001C13F4" w:rsidP="001C13F4">
      <w:pPr>
        <w:jc w:val="center"/>
      </w:pPr>
    </w:p>
    <w:p w:rsidR="001C13F4" w:rsidRPr="00C64381" w:rsidRDefault="001C13F4" w:rsidP="001C13F4">
      <w:pPr>
        <w:jc w:val="center"/>
      </w:pPr>
      <w:r w:rsidRPr="00C64381">
        <w:rPr>
          <w:b/>
        </w:rPr>
        <w:t>I. Общие положения</w:t>
      </w:r>
    </w:p>
    <w:p w:rsidR="001C13F4" w:rsidRPr="000B60BE" w:rsidRDefault="001C13F4" w:rsidP="001C13F4">
      <w:pPr>
        <w:ind w:firstLine="709"/>
        <w:jc w:val="both"/>
        <w:rPr>
          <w:rFonts w:eastAsia="Calibri"/>
        </w:rPr>
      </w:pPr>
      <w:r w:rsidRPr="000B60BE">
        <w:rPr>
          <w:rFonts w:eastAsia="Calibri"/>
        </w:rPr>
        <w:t>1.1. Порядок разработан в соответствии с Федеральным законом</w:t>
      </w:r>
      <w:r>
        <w:rPr>
          <w:rFonts w:eastAsia="Calibri"/>
        </w:rPr>
        <w:t xml:space="preserve"> </w:t>
      </w:r>
      <w:r w:rsidRPr="000B60BE">
        <w:rPr>
          <w:rFonts w:eastAsia="Calibri"/>
        </w:rPr>
        <w:t xml:space="preserve">от 06.10.2003 № 131-ФЗ «Об общих принципах организации местного самоуправления в Российской Федерации»,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 </w:t>
      </w:r>
    </w:p>
    <w:p w:rsidR="001C13F4" w:rsidRPr="000B60BE" w:rsidRDefault="001C13F4" w:rsidP="001C13F4">
      <w:pPr>
        <w:ind w:firstLine="709"/>
        <w:jc w:val="both"/>
        <w:rPr>
          <w:rFonts w:eastAsia="Calibri"/>
        </w:rPr>
      </w:pPr>
      <w:r w:rsidRPr="000B60BE">
        <w:rPr>
          <w:rFonts w:eastAsia="Calibri"/>
        </w:rPr>
        <w:t>1.2. Порядок устанавливает критерии отбора, цели, условия, размеры, порядок предоставления и возврата субсидии, положения об обязательной проверке главным распорядителем бюджетных средств и органом муниципального финансового контроля, соблюдения контроля условий, целей и порядка предоставления субсидии на финансовое обеспечение затрат на расширение рынка сельскохозяйственной продукции с</w:t>
      </w:r>
      <w:r>
        <w:rPr>
          <w:rFonts w:eastAsia="Calibri"/>
        </w:rPr>
        <w:t>ырья и продовольствия (далее − с</w:t>
      </w:r>
      <w:r w:rsidRPr="000B60BE">
        <w:rPr>
          <w:rFonts w:eastAsia="Calibri"/>
        </w:rPr>
        <w:t xml:space="preserve">убсидии) их получателями. </w:t>
      </w:r>
    </w:p>
    <w:p w:rsidR="001C13F4" w:rsidRPr="000B60BE" w:rsidRDefault="001C13F4" w:rsidP="001C13F4">
      <w:pPr>
        <w:ind w:firstLine="709"/>
        <w:jc w:val="both"/>
        <w:rPr>
          <w:rFonts w:eastAsia="Calibri"/>
        </w:rPr>
      </w:pPr>
      <w:r w:rsidRPr="000B60BE">
        <w:rPr>
          <w:rFonts w:eastAsia="Calibri"/>
        </w:rPr>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1C13F4" w:rsidRPr="000B60BE" w:rsidRDefault="001C13F4" w:rsidP="001C13F4">
      <w:pPr>
        <w:ind w:firstLine="709"/>
        <w:jc w:val="both"/>
        <w:rPr>
          <w:rFonts w:eastAsia="Calibri"/>
        </w:rPr>
      </w:pPr>
      <w:r w:rsidRPr="000B60BE">
        <w:rPr>
          <w:rFonts w:eastAsia="Calibri"/>
        </w:rPr>
        <w:t xml:space="preserve">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 </w:t>
      </w:r>
    </w:p>
    <w:p w:rsidR="001C13F4" w:rsidRPr="000B60BE" w:rsidRDefault="001C13F4" w:rsidP="001C13F4">
      <w:pPr>
        <w:ind w:firstLine="709"/>
        <w:jc w:val="both"/>
        <w:rPr>
          <w:rFonts w:eastAsia="Calibri"/>
        </w:rPr>
      </w:pPr>
      <w:r w:rsidRPr="000B60BE">
        <w:rPr>
          <w:rFonts w:eastAsia="Calibri"/>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w:t>
      </w:r>
      <w:r>
        <w:rPr>
          <w:rFonts w:eastAsia="Calibri"/>
        </w:rPr>
        <w:t>Нижневартовского района (далее ‒ г</w:t>
      </w:r>
      <w:r w:rsidRPr="000B60BE">
        <w:rPr>
          <w:rFonts w:eastAsia="Calibri"/>
        </w:rPr>
        <w:t xml:space="preserve">лавный распорядитель бюджетных средств). </w:t>
      </w:r>
    </w:p>
    <w:p w:rsidR="001C13F4" w:rsidRPr="000B60BE" w:rsidRDefault="001C13F4" w:rsidP="001C13F4">
      <w:pPr>
        <w:ind w:firstLine="709"/>
        <w:jc w:val="both"/>
        <w:rPr>
          <w:rFonts w:eastAsia="Calibri"/>
        </w:rPr>
      </w:pPr>
      <w:r w:rsidRPr="000B60BE">
        <w:rPr>
          <w:rFonts w:eastAsia="Calibri"/>
        </w:rPr>
        <w:t>1.4.1. Отбор получателей субсидии (далее –</w:t>
      </w:r>
      <w:r>
        <w:rPr>
          <w:rFonts w:eastAsia="Calibri"/>
        </w:rPr>
        <w:t xml:space="preserve"> отбор) осуществляется о</w:t>
      </w:r>
      <w:r w:rsidRPr="000B60BE">
        <w:rPr>
          <w:rFonts w:eastAsia="Calibri"/>
        </w:rPr>
        <w:t xml:space="preserve">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w:t>
      </w:r>
      <w:proofErr w:type="spellStart"/>
      <w:r w:rsidRPr="000B60BE">
        <w:rPr>
          <w:rFonts w:eastAsia="Calibri"/>
        </w:rPr>
        <w:t>ОПРиЗПП</w:t>
      </w:r>
      <w:proofErr w:type="spellEnd"/>
      <w:r w:rsidRPr="000B60BE">
        <w:rPr>
          <w:rFonts w:eastAsia="Calibri"/>
        </w:rPr>
        <w:t>) посредством запроса предложений (далее – заявка).</w:t>
      </w:r>
    </w:p>
    <w:p w:rsidR="001C13F4" w:rsidRPr="000B60BE" w:rsidRDefault="001C13F4" w:rsidP="001C13F4">
      <w:pPr>
        <w:ind w:firstLine="709"/>
        <w:jc w:val="both"/>
        <w:rPr>
          <w:rFonts w:eastAsia="Calibri"/>
        </w:rPr>
      </w:pPr>
      <w:r w:rsidRPr="000B60BE">
        <w:rPr>
          <w:rFonts w:eastAsia="Calibri"/>
          <w:lang w:eastAsia="ar-SA"/>
        </w:rPr>
        <w:lastRenderedPageBreak/>
        <w:t xml:space="preserve">1.4.2. Получатель субсидии определяется по итогам проведения отбора среди </w:t>
      </w:r>
      <w:r w:rsidRPr="000B60BE">
        <w:rPr>
          <w:rFonts w:eastAsia="Calibri"/>
        </w:rPr>
        <w:t>хозяйствующих субъектов, претендующих на получение Субсидии, соответствующих критериям отбора и требованиям, установленным Порядком.</w:t>
      </w:r>
    </w:p>
    <w:p w:rsidR="001C13F4" w:rsidRPr="000B60BE" w:rsidRDefault="001C13F4" w:rsidP="001C13F4">
      <w:pPr>
        <w:ind w:firstLine="709"/>
        <w:jc w:val="both"/>
        <w:rPr>
          <w:rFonts w:eastAsia="Calibri"/>
        </w:rPr>
      </w:pPr>
      <w:r w:rsidRPr="000B60BE">
        <w:rPr>
          <w:rFonts w:eastAsia="Calibri"/>
        </w:rPr>
        <w:t>1.5. Основные понятия:</w:t>
      </w:r>
    </w:p>
    <w:p w:rsidR="001C13F4" w:rsidRPr="00B83DD2" w:rsidRDefault="001C13F4" w:rsidP="001C13F4">
      <w:pPr>
        <w:autoSpaceDE w:val="0"/>
        <w:autoSpaceDN w:val="0"/>
        <w:ind w:firstLine="708"/>
        <w:jc w:val="both"/>
        <w:rPr>
          <w:rFonts w:eastAsia="Calibri"/>
        </w:rPr>
      </w:pPr>
      <w:r w:rsidRPr="00B83DD2">
        <w:rPr>
          <w:rFonts w:eastAsia="Calibri"/>
        </w:rPr>
        <w:t xml:space="preserve">1.5.1. 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отдаленных труднодоступных населенных пунктах района и признанный таковым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w:t>
      </w:r>
    </w:p>
    <w:p w:rsidR="001C13F4" w:rsidRPr="00B83DD2" w:rsidRDefault="001C13F4" w:rsidP="001C13F4">
      <w:pPr>
        <w:autoSpaceDE w:val="0"/>
        <w:autoSpaceDN w:val="0"/>
        <w:adjustRightInd w:val="0"/>
        <w:ind w:firstLine="708"/>
        <w:jc w:val="both"/>
        <w:rPr>
          <w:rFonts w:eastAsia="Calibri"/>
        </w:rPr>
      </w:pPr>
      <w:r w:rsidRPr="00B83DD2">
        <w:rPr>
          <w:rFonts w:eastAsia="Calibri"/>
        </w:rPr>
        <w:t>1.5.2.</w:t>
      </w:r>
      <w:r>
        <w:rPr>
          <w:rFonts w:eastAsia="Calibri"/>
        </w:rPr>
        <w:t xml:space="preserve"> </w:t>
      </w:r>
      <w:r w:rsidRPr="00B83DD2">
        <w:rPr>
          <w:rFonts w:eastAsia="Calibri"/>
        </w:rPr>
        <w:t>Отдаленные труднодоступные населенные пункты района –</w:t>
      </w:r>
      <w:r>
        <w:rPr>
          <w:rFonts w:eastAsia="Calibri"/>
        </w:rPr>
        <w:t xml:space="preserve"> </w:t>
      </w:r>
      <w:r w:rsidRPr="00B83DD2">
        <w:rPr>
          <w:rFonts w:eastAsia="Calibri"/>
        </w:rPr>
        <w:t>с.</w:t>
      </w:r>
      <w:r>
        <w:rPr>
          <w:rFonts w:eastAsia="Calibri"/>
        </w:rPr>
        <w:t xml:space="preserve"> </w:t>
      </w:r>
      <w:r w:rsidRPr="00B83DD2">
        <w:rPr>
          <w:rFonts w:eastAsia="Calibri"/>
        </w:rPr>
        <w:t>Корлики, с.</w:t>
      </w:r>
      <w:r>
        <w:rPr>
          <w:rFonts w:eastAsia="Calibri"/>
        </w:rPr>
        <w:t xml:space="preserve"> </w:t>
      </w:r>
      <w:r w:rsidRPr="00B83DD2">
        <w:rPr>
          <w:rFonts w:eastAsia="Calibri"/>
        </w:rPr>
        <w:t>Ларьяк, д.</w:t>
      </w:r>
      <w:r>
        <w:rPr>
          <w:rFonts w:eastAsia="Calibri"/>
        </w:rPr>
        <w:t xml:space="preserve"> </w:t>
      </w:r>
      <w:r w:rsidRPr="00B83DD2">
        <w:rPr>
          <w:rFonts w:eastAsia="Calibri"/>
        </w:rPr>
        <w:t xml:space="preserve">Сосновый Бор. </w:t>
      </w:r>
    </w:p>
    <w:p w:rsidR="001C13F4" w:rsidRPr="000B60BE" w:rsidRDefault="001C13F4" w:rsidP="001C13F4">
      <w:pPr>
        <w:autoSpaceDE w:val="0"/>
        <w:autoSpaceDN w:val="0"/>
        <w:adjustRightInd w:val="0"/>
        <w:ind w:firstLine="708"/>
        <w:jc w:val="both"/>
        <w:rPr>
          <w:rFonts w:eastAsia="Calibri"/>
        </w:rPr>
      </w:pPr>
      <w:r>
        <w:rPr>
          <w:rFonts w:eastAsia="Calibri"/>
        </w:rPr>
        <w:t>1.5.3. Получатель с</w:t>
      </w:r>
      <w:r w:rsidRPr="000B60BE">
        <w:rPr>
          <w:rFonts w:eastAsia="Calibri"/>
        </w:rPr>
        <w:t>убсидии – юридическое лицо или индивидуальный предприниматель, признанный хозяйствующим субъектом и являющийся победителем отбора.</w:t>
      </w:r>
    </w:p>
    <w:p w:rsidR="001C13F4" w:rsidRPr="000B60BE" w:rsidRDefault="001C13F4" w:rsidP="001C13F4">
      <w:pPr>
        <w:ind w:firstLine="708"/>
        <w:jc w:val="both"/>
        <w:rPr>
          <w:rFonts w:eastAsia="Calibri"/>
        </w:rPr>
      </w:pPr>
      <w:r>
        <w:rPr>
          <w:rFonts w:eastAsia="Calibri"/>
        </w:rPr>
        <w:t>1.6. Право на получение с</w:t>
      </w:r>
      <w:r w:rsidRPr="000B60BE">
        <w:rPr>
          <w:rFonts w:eastAsia="Calibri"/>
        </w:rPr>
        <w:t xml:space="preserve">убсидии имеют юридические лица или индивидуальные предприниматели (далее − хозяйствующие субъекты). </w:t>
      </w:r>
    </w:p>
    <w:p w:rsidR="001C13F4" w:rsidRPr="000B60BE" w:rsidRDefault="001C13F4" w:rsidP="001C13F4">
      <w:pPr>
        <w:ind w:firstLine="708"/>
        <w:jc w:val="both"/>
        <w:rPr>
          <w:rFonts w:eastAsia="Calibri"/>
        </w:rPr>
      </w:pPr>
      <w:r w:rsidRPr="000B60BE">
        <w:rPr>
          <w:rFonts w:eastAsia="Calibri"/>
        </w:rPr>
        <w:t xml:space="preserve">Критериями отбора являются: </w:t>
      </w:r>
    </w:p>
    <w:p w:rsidR="001C13F4" w:rsidRPr="000B60BE" w:rsidRDefault="001C13F4" w:rsidP="001C13F4">
      <w:pPr>
        <w:ind w:firstLine="709"/>
        <w:jc w:val="both"/>
        <w:rPr>
          <w:rFonts w:eastAsia="Calibri"/>
        </w:rPr>
      </w:pPr>
      <w:r w:rsidRPr="000B60BE">
        <w:rPr>
          <w:rFonts w:eastAsia="Calibri"/>
        </w:rPr>
        <w:t>1.6.1. Наличие государственной регистрации в качестве юридического лица или индивидуального предпринимателя.</w:t>
      </w:r>
    </w:p>
    <w:p w:rsidR="001C13F4" w:rsidRPr="000B60BE" w:rsidRDefault="001C13F4" w:rsidP="001C13F4">
      <w:pPr>
        <w:ind w:firstLine="709"/>
        <w:jc w:val="both"/>
        <w:rPr>
          <w:rFonts w:eastAsia="Calibri"/>
        </w:rPr>
      </w:pPr>
      <w:r w:rsidRPr="000B60BE">
        <w:rPr>
          <w:rFonts w:eastAsia="Calibri"/>
        </w:rPr>
        <w:t>1.6.2. Ведение хозяйственной деятельности в Ханты-Мансийском автономном округе – Югре</w:t>
      </w:r>
    </w:p>
    <w:p w:rsidR="001C13F4" w:rsidRPr="000B60BE" w:rsidRDefault="001C13F4" w:rsidP="001C13F4">
      <w:pPr>
        <w:autoSpaceDE w:val="0"/>
        <w:autoSpaceDN w:val="0"/>
        <w:ind w:firstLine="708"/>
        <w:jc w:val="both"/>
        <w:rPr>
          <w:rFonts w:eastAsia="Calibri"/>
        </w:rPr>
      </w:pPr>
      <w:r w:rsidRPr="000B60BE">
        <w:rPr>
          <w:rFonts w:eastAsia="Calibri"/>
        </w:rPr>
        <w:t>1.6.3. Соответствие тре</w:t>
      </w:r>
      <w:r>
        <w:rPr>
          <w:rFonts w:eastAsia="Calibri"/>
        </w:rPr>
        <w:t>бованиям, установленным пунктом</w:t>
      </w:r>
      <w:r w:rsidRPr="000B60BE">
        <w:rPr>
          <w:rFonts w:eastAsia="Calibri"/>
        </w:rPr>
        <w:t xml:space="preserve"> 2.</w:t>
      </w:r>
      <w:r>
        <w:rPr>
          <w:rFonts w:eastAsia="Calibri"/>
        </w:rPr>
        <w:t>8</w:t>
      </w:r>
      <w:r w:rsidRPr="000B60BE">
        <w:rPr>
          <w:rFonts w:eastAsia="Calibri"/>
        </w:rPr>
        <w:t xml:space="preserve"> Порядка.</w:t>
      </w:r>
    </w:p>
    <w:p w:rsidR="001C13F4" w:rsidRPr="000B60BE" w:rsidRDefault="001C13F4" w:rsidP="001C13F4">
      <w:pPr>
        <w:autoSpaceDE w:val="0"/>
        <w:autoSpaceDN w:val="0"/>
        <w:ind w:firstLine="708"/>
        <w:jc w:val="both"/>
        <w:rPr>
          <w:rFonts w:eastAsia="Calibri"/>
        </w:rPr>
      </w:pPr>
      <w:r w:rsidRPr="000B60BE">
        <w:rPr>
          <w:rFonts w:eastAsia="Calibri"/>
          <w:iCs/>
        </w:rPr>
        <w:t>1.6.4. Наличие складских и производственных помещений (в том числе пекарни) общей площадью не менее 1000 кв. м (</w:t>
      </w:r>
      <w:r w:rsidRPr="000B60BE">
        <w:rPr>
          <w:rFonts w:eastAsia="Calibri"/>
        </w:rPr>
        <w:t xml:space="preserve">на праве собственности, аренды или иного права пользования складских и производственных помещений (в том </w:t>
      </w:r>
      <w:r>
        <w:rPr>
          <w:rFonts w:eastAsia="Calibri"/>
        </w:rPr>
        <w:t>числе пекарен)</w:t>
      </w:r>
      <w:r w:rsidRPr="000B60BE">
        <w:rPr>
          <w:rFonts w:eastAsia="Calibri"/>
          <w:iCs/>
        </w:rPr>
        <w:t xml:space="preserve"> в отдаленных труднодоступных населенных пунктах района, </w:t>
      </w:r>
      <w:r w:rsidRPr="000B60BE">
        <w:rPr>
          <w:rFonts w:eastAsia="Calibri"/>
        </w:rPr>
        <w:t>соответствующих требованиям</w:t>
      </w:r>
      <w:r w:rsidRPr="000B60BE">
        <w:rPr>
          <w:rFonts w:eastAsia="Calibri"/>
          <w:color w:val="00B050"/>
        </w:rPr>
        <w:t xml:space="preserve"> </w:t>
      </w:r>
      <w:r w:rsidRPr="000B60BE">
        <w:rPr>
          <w:rFonts w:eastAsia="Calibri"/>
        </w:rPr>
        <w:t>с</w:t>
      </w:r>
      <w:r>
        <w:rPr>
          <w:rFonts w:eastAsia="Calibri"/>
        </w:rPr>
        <w:t>анитарных правил 2.3.6.3668-20 «</w:t>
      </w:r>
      <w:r w:rsidRPr="000B60BE">
        <w:rPr>
          <w:rFonts w:eastAsia="Calibri"/>
        </w:rPr>
        <w:t>Санитарно-эпидемиологические требования к условиям деятельности торговых объектов и рынков</w:t>
      </w:r>
      <w:r>
        <w:rPr>
          <w:rFonts w:eastAsia="Calibri"/>
        </w:rPr>
        <w:t>, реализующих пищевую продукцию», утвержденным Постановлением г</w:t>
      </w:r>
      <w:r w:rsidRPr="000B60BE">
        <w:rPr>
          <w:rFonts w:eastAsia="Calibri"/>
        </w:rPr>
        <w:t>лавного государственного санитарного врача Р</w:t>
      </w:r>
      <w:r>
        <w:rPr>
          <w:rFonts w:eastAsia="Calibri"/>
        </w:rPr>
        <w:t xml:space="preserve">оссийской </w:t>
      </w:r>
      <w:r w:rsidRPr="000B60BE">
        <w:rPr>
          <w:rFonts w:eastAsia="Calibri"/>
        </w:rPr>
        <w:t>Ф</w:t>
      </w:r>
      <w:r>
        <w:rPr>
          <w:rFonts w:eastAsia="Calibri"/>
        </w:rPr>
        <w:t>едерации</w:t>
      </w:r>
      <w:r w:rsidRPr="000B60BE">
        <w:rPr>
          <w:rFonts w:eastAsia="Calibri"/>
        </w:rPr>
        <w:t xml:space="preserve"> от 20.11.2020 № 36.</w:t>
      </w:r>
    </w:p>
    <w:p w:rsidR="001C13F4" w:rsidRPr="000B60BE" w:rsidRDefault="001C13F4" w:rsidP="001C13F4">
      <w:pPr>
        <w:ind w:firstLine="709"/>
        <w:jc w:val="both"/>
        <w:rPr>
          <w:rFonts w:eastAsia="Calibri"/>
        </w:rPr>
      </w:pPr>
      <w:r w:rsidRPr="000B60BE">
        <w:rPr>
          <w:rFonts w:eastAsia="Calibri"/>
        </w:rPr>
        <w:t xml:space="preserve">1.7. Сведения о субсидиях размещаются </w:t>
      </w:r>
      <w:proofErr w:type="spellStart"/>
      <w:r w:rsidRPr="000B60BE">
        <w:rPr>
          <w:rFonts w:eastAsia="Calibri"/>
        </w:rPr>
        <w:t>ОПРиЗПП</w:t>
      </w:r>
      <w:proofErr w:type="spellEnd"/>
      <w:r w:rsidRPr="000B60BE">
        <w:rPr>
          <w:rFonts w:eastAsia="Calibri"/>
        </w:rPr>
        <w:t xml:space="preserve"> на едином портале бюджетной системы Российской Федерации в информационно-телекоммуника</w:t>
      </w:r>
      <w:r w:rsidRPr="000B60BE">
        <w:rPr>
          <w:rFonts w:eastAsia="Calibri"/>
        </w:rPr>
        <w:lastRenderedPageBreak/>
        <w:t xml:space="preserve">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 </w:t>
      </w:r>
    </w:p>
    <w:p w:rsidR="001C13F4" w:rsidRPr="000B60BE" w:rsidRDefault="001C13F4" w:rsidP="001C13F4">
      <w:pPr>
        <w:jc w:val="center"/>
        <w:rPr>
          <w:b/>
        </w:rPr>
      </w:pPr>
    </w:p>
    <w:p w:rsidR="001C13F4" w:rsidRPr="000B60BE" w:rsidRDefault="001C13F4" w:rsidP="001C13F4">
      <w:pPr>
        <w:jc w:val="center"/>
        <w:rPr>
          <w:b/>
        </w:rPr>
      </w:pPr>
      <w:r w:rsidRPr="000B60BE">
        <w:rPr>
          <w:b/>
        </w:rPr>
        <w:t>II. Порядок проведения отбора</w:t>
      </w:r>
    </w:p>
    <w:p w:rsidR="001C13F4" w:rsidRPr="0063799D" w:rsidRDefault="001C13F4" w:rsidP="001C13F4">
      <w:pPr>
        <w:jc w:val="center"/>
        <w:rPr>
          <w:b/>
          <w:sz w:val="20"/>
          <w:szCs w:val="20"/>
        </w:rPr>
      </w:pPr>
    </w:p>
    <w:p w:rsidR="001C13F4" w:rsidRPr="003B57D5" w:rsidRDefault="001C13F4" w:rsidP="001C13F4">
      <w:pPr>
        <w:ind w:firstLine="709"/>
        <w:jc w:val="both"/>
        <w:rPr>
          <w:rFonts w:eastAsia="Calibri"/>
          <w:lang w:eastAsia="en-US"/>
        </w:rPr>
      </w:pPr>
      <w:r w:rsidRPr="000B60BE">
        <w:rPr>
          <w:rFonts w:eastAsia="Calibri"/>
        </w:rPr>
        <w:t xml:space="preserve">2.1. </w:t>
      </w:r>
      <w:proofErr w:type="spellStart"/>
      <w:r w:rsidRPr="000B60BE">
        <w:rPr>
          <w:rFonts w:eastAsia="Calibri"/>
        </w:rPr>
        <w:t>ОПРиЗПП</w:t>
      </w:r>
      <w:proofErr w:type="spellEnd"/>
      <w:r w:rsidRPr="000B60BE">
        <w:rPr>
          <w:rFonts w:eastAsia="Calibri"/>
        </w:rPr>
        <w:t xml:space="preserve">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Pr="003B57D5">
        <w:rPr>
          <w:rFonts w:eastAsia="Calibri"/>
          <w:lang w:eastAsia="en-US"/>
        </w:rPr>
        <w:t xml:space="preserve"> в срок не позднее чем за 1 рабочий день до даты начала подачи заявок участниками отбора:</w:t>
      </w:r>
    </w:p>
    <w:p w:rsidR="001C13F4" w:rsidRPr="000B60BE" w:rsidRDefault="001C13F4" w:rsidP="001C13F4">
      <w:pPr>
        <w:ind w:firstLine="709"/>
        <w:jc w:val="both"/>
        <w:rPr>
          <w:rFonts w:eastAsia="Calibri"/>
        </w:rPr>
      </w:pPr>
      <w:r w:rsidRPr="000B60BE">
        <w:rPr>
          <w:rFonts w:eastAsia="Calibri"/>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1C13F4" w:rsidRPr="000B60BE" w:rsidRDefault="001C13F4" w:rsidP="001C13F4">
      <w:pPr>
        <w:ind w:firstLine="709"/>
        <w:jc w:val="both"/>
        <w:rPr>
          <w:rFonts w:eastAsia="Calibri"/>
        </w:rPr>
      </w:pPr>
      <w:r w:rsidRPr="000B60BE">
        <w:rPr>
          <w:rFonts w:eastAsia="Calibri"/>
        </w:rPr>
        <w:t>наименование, место нахождения, почтовый адрес, адрес электронной по</w:t>
      </w:r>
      <w:r>
        <w:rPr>
          <w:rFonts w:eastAsia="Calibri"/>
        </w:rPr>
        <w:t>чты, контактный номер телефона г</w:t>
      </w:r>
      <w:r w:rsidRPr="000B60BE">
        <w:rPr>
          <w:rFonts w:eastAsia="Calibri"/>
        </w:rPr>
        <w:t>лавного распорядителя бюджетных средств;</w:t>
      </w:r>
    </w:p>
    <w:p w:rsidR="001C13F4" w:rsidRPr="000B60BE" w:rsidRDefault="001C13F4" w:rsidP="001C13F4">
      <w:pPr>
        <w:autoSpaceDE w:val="0"/>
        <w:autoSpaceDN w:val="0"/>
        <w:ind w:firstLine="708"/>
        <w:jc w:val="both"/>
        <w:rPr>
          <w:rFonts w:eastAsia="Calibri"/>
        </w:rPr>
      </w:pPr>
      <w:r w:rsidRPr="000B60BE">
        <w:rPr>
          <w:rFonts w:eastAsia="Calibri"/>
        </w:rPr>
        <w:t>результаты предоставления субсидии;</w:t>
      </w:r>
    </w:p>
    <w:p w:rsidR="001C13F4" w:rsidRPr="000B60BE" w:rsidRDefault="001C13F4" w:rsidP="001C13F4">
      <w:pPr>
        <w:autoSpaceDE w:val="0"/>
        <w:autoSpaceDN w:val="0"/>
        <w:ind w:firstLine="708"/>
        <w:jc w:val="both"/>
        <w:rPr>
          <w:rFonts w:eastAsia="Calibri"/>
        </w:rPr>
      </w:pPr>
      <w:r w:rsidRPr="000B60BE">
        <w:rPr>
          <w:rFonts w:eastAsia="Calibri"/>
        </w:rPr>
        <w:t>доменное имя, и (или) сетевого адреса, и (или) указателей страниц сайта в информационно-</w:t>
      </w:r>
      <w:r>
        <w:rPr>
          <w:rFonts w:eastAsia="Calibri"/>
        </w:rPr>
        <w:t>телекоммуникационной сети Интернет</w:t>
      </w:r>
      <w:r w:rsidRPr="000B60BE">
        <w:rPr>
          <w:rFonts w:eastAsia="Calibri"/>
        </w:rPr>
        <w:t>, на котором обеспечивается проведение отбора;</w:t>
      </w:r>
    </w:p>
    <w:p w:rsidR="001C13F4" w:rsidRPr="000B60BE" w:rsidRDefault="001C13F4" w:rsidP="001C13F4">
      <w:pPr>
        <w:ind w:firstLine="709"/>
        <w:jc w:val="both"/>
        <w:rPr>
          <w:rFonts w:eastAsia="Calibri"/>
        </w:rPr>
      </w:pPr>
      <w:r w:rsidRPr="000B60BE">
        <w:rPr>
          <w:rFonts w:eastAsia="Calibri"/>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1C13F4" w:rsidRPr="000B60BE" w:rsidRDefault="001C13F4" w:rsidP="001C13F4">
      <w:pPr>
        <w:ind w:firstLine="709"/>
        <w:jc w:val="both"/>
        <w:rPr>
          <w:rFonts w:eastAsia="Calibri"/>
        </w:rPr>
      </w:pPr>
      <w:r w:rsidRPr="000B60BE">
        <w:rPr>
          <w:rFonts w:eastAsia="Calibri"/>
        </w:rPr>
        <w:t>порядок подачи заявок участниками отбора и требования, предъявляемые к форме и содержанию заявок, подаваемых участниками отбора;</w:t>
      </w:r>
    </w:p>
    <w:p w:rsidR="001C13F4" w:rsidRPr="000B60BE" w:rsidRDefault="001C13F4" w:rsidP="001C13F4">
      <w:pPr>
        <w:ind w:firstLine="709"/>
        <w:jc w:val="both"/>
        <w:rPr>
          <w:rFonts w:eastAsia="Calibri"/>
        </w:rPr>
      </w:pPr>
      <w:r w:rsidRPr="000B60BE">
        <w:rPr>
          <w:rFonts w:eastAsia="Calibri"/>
        </w:rPr>
        <w:t xml:space="preserve">порядок отзыва </w:t>
      </w:r>
      <w:r>
        <w:rPr>
          <w:rFonts w:eastAsia="Calibri"/>
        </w:rPr>
        <w:t>заявок</w:t>
      </w:r>
      <w:r w:rsidRPr="000B60BE">
        <w:rPr>
          <w:rFonts w:eastAsia="Calibri"/>
        </w:rPr>
        <w:t xml:space="preserve">, их возврата, определяющий в том числе основания для возврата, внесения изменений в </w:t>
      </w:r>
      <w:r>
        <w:rPr>
          <w:rFonts w:eastAsia="Calibri"/>
        </w:rPr>
        <w:t>заявки</w:t>
      </w:r>
      <w:r w:rsidRPr="000B60BE">
        <w:rPr>
          <w:rFonts w:eastAsia="Calibri"/>
        </w:rPr>
        <w:t xml:space="preserve"> участников отбора;</w:t>
      </w:r>
    </w:p>
    <w:p w:rsidR="001C13F4" w:rsidRPr="000B60BE" w:rsidRDefault="001C13F4" w:rsidP="001C13F4">
      <w:pPr>
        <w:ind w:firstLine="709"/>
        <w:jc w:val="both"/>
        <w:rPr>
          <w:rFonts w:eastAsia="Calibri"/>
        </w:rPr>
      </w:pPr>
      <w:r w:rsidRPr="000B60BE">
        <w:rPr>
          <w:rFonts w:eastAsia="Calibri"/>
        </w:rPr>
        <w:t xml:space="preserve">правила рассмотрения и оценки </w:t>
      </w:r>
      <w:r>
        <w:rPr>
          <w:rFonts w:eastAsia="Calibri"/>
        </w:rPr>
        <w:t>заявок</w:t>
      </w:r>
      <w:r w:rsidRPr="000B60BE">
        <w:rPr>
          <w:rFonts w:eastAsia="Calibri"/>
        </w:rPr>
        <w:t>;</w:t>
      </w:r>
    </w:p>
    <w:p w:rsidR="001C13F4" w:rsidRPr="000B60BE" w:rsidRDefault="001C13F4" w:rsidP="001C13F4">
      <w:pPr>
        <w:ind w:firstLine="709"/>
        <w:jc w:val="both"/>
        <w:rPr>
          <w:rFonts w:eastAsia="Calibri"/>
        </w:rPr>
      </w:pPr>
      <w:r w:rsidRPr="000B60BE">
        <w:rPr>
          <w:rFonts w:eastAsia="Calibri"/>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C13F4" w:rsidRPr="000B60BE" w:rsidRDefault="001C13F4" w:rsidP="001C13F4">
      <w:pPr>
        <w:ind w:firstLine="709"/>
        <w:jc w:val="both"/>
        <w:rPr>
          <w:rFonts w:eastAsia="Calibri"/>
        </w:rPr>
      </w:pPr>
      <w:r w:rsidRPr="000B60BE">
        <w:rPr>
          <w:rFonts w:eastAsia="Calibri"/>
        </w:rPr>
        <w:t>срок, в течение которого победитель отбора должен подписать соглашение о предоставлении субсидии;</w:t>
      </w:r>
    </w:p>
    <w:p w:rsidR="001C13F4" w:rsidRPr="000B60BE" w:rsidRDefault="001C13F4" w:rsidP="001C13F4">
      <w:pPr>
        <w:ind w:firstLine="709"/>
        <w:jc w:val="both"/>
        <w:rPr>
          <w:rFonts w:eastAsia="Calibri"/>
        </w:rPr>
      </w:pPr>
      <w:r w:rsidRPr="000B60BE">
        <w:rPr>
          <w:rFonts w:eastAsia="Calibri"/>
        </w:rPr>
        <w:t>условия признания победителя отбора уклонившимся от заключения соглашения о предоставлении субсидии;</w:t>
      </w:r>
    </w:p>
    <w:p w:rsidR="001C13F4" w:rsidRPr="000B60BE" w:rsidRDefault="001C13F4" w:rsidP="001C13F4">
      <w:pPr>
        <w:ind w:firstLine="709"/>
        <w:jc w:val="both"/>
        <w:rPr>
          <w:rFonts w:eastAsia="Calibri"/>
        </w:rPr>
      </w:pPr>
      <w:r w:rsidRPr="000B60BE">
        <w:rPr>
          <w:rFonts w:eastAsia="Calibri"/>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1C13F4" w:rsidRPr="000B60BE" w:rsidRDefault="001C13F4" w:rsidP="001C13F4">
      <w:pPr>
        <w:ind w:firstLine="709"/>
        <w:jc w:val="both"/>
        <w:rPr>
          <w:rFonts w:eastAsia="Calibri"/>
        </w:rPr>
      </w:pPr>
      <w:r w:rsidRPr="000B60BE">
        <w:rPr>
          <w:rFonts w:eastAsia="Calibri"/>
        </w:rPr>
        <w:t xml:space="preserve">2.2. </w:t>
      </w:r>
      <w:r w:rsidRPr="000B60BE">
        <w:rPr>
          <w:rFonts w:eastAsia="Calibri"/>
          <w:lang w:eastAsia="ar-SA"/>
        </w:rPr>
        <w:t xml:space="preserve">Для участия в отборе участнику необходимо представить </w:t>
      </w:r>
      <w:r w:rsidRPr="000B60BE">
        <w:rPr>
          <w:rFonts w:eastAsia="Calibri"/>
        </w:rPr>
        <w:t xml:space="preserve">в </w:t>
      </w:r>
      <w:proofErr w:type="spellStart"/>
      <w:r w:rsidRPr="000B60BE">
        <w:rPr>
          <w:rFonts w:eastAsia="Calibri"/>
        </w:rPr>
        <w:t>ОПРиЗПП</w:t>
      </w:r>
      <w:proofErr w:type="spellEnd"/>
      <w:r w:rsidRPr="000B60BE">
        <w:rPr>
          <w:rFonts w:eastAsia="Calibri"/>
        </w:rPr>
        <w:t xml:space="preserve"> </w:t>
      </w:r>
      <w:r w:rsidRPr="000B60BE">
        <w:rPr>
          <w:rFonts w:eastAsia="Calibri"/>
          <w:lang w:eastAsia="ar-SA"/>
        </w:rPr>
        <w:t xml:space="preserve">следующие </w:t>
      </w:r>
      <w:r w:rsidRPr="000B60BE">
        <w:rPr>
          <w:rFonts w:eastAsia="Calibri"/>
        </w:rPr>
        <w:t>документы:</w:t>
      </w:r>
    </w:p>
    <w:p w:rsidR="001C13F4" w:rsidRPr="000B60BE" w:rsidRDefault="001C13F4" w:rsidP="001C13F4">
      <w:pPr>
        <w:autoSpaceDE w:val="0"/>
        <w:autoSpaceDN w:val="0"/>
        <w:ind w:firstLine="709"/>
        <w:jc w:val="both"/>
        <w:rPr>
          <w:rFonts w:eastAsia="Calibri"/>
        </w:rPr>
      </w:pPr>
      <w:r w:rsidRPr="000B60BE">
        <w:rPr>
          <w:rFonts w:eastAsia="Calibri"/>
        </w:rPr>
        <w:lastRenderedPageBreak/>
        <w:t>заявку о включении в реестр хозяйствующих субъектов, п</w:t>
      </w:r>
      <w:r>
        <w:rPr>
          <w:rFonts w:eastAsia="Calibri"/>
        </w:rPr>
        <w:t>ретендующих на получение с</w:t>
      </w:r>
      <w:r w:rsidRPr="000B60BE">
        <w:rPr>
          <w:rFonts w:eastAsia="Calibri"/>
        </w:rPr>
        <w:t>убсидии, в рамках реализации мероприятий муниципальной программы в соответствии с приложением 1 к Порядку;</w:t>
      </w:r>
    </w:p>
    <w:p w:rsidR="001C13F4" w:rsidRPr="000B60BE" w:rsidRDefault="001C13F4" w:rsidP="001C13F4">
      <w:pPr>
        <w:ind w:firstLine="708"/>
        <w:jc w:val="both"/>
      </w:pPr>
      <w:r>
        <w:rPr>
          <w:rFonts w:eastAsia="Calibri"/>
        </w:rPr>
        <w:t>р</w:t>
      </w:r>
      <w:r w:rsidRPr="000B60BE">
        <w:rPr>
          <w:rFonts w:eastAsia="Calibri"/>
        </w:rPr>
        <w:t xml:space="preserve">асчет </w:t>
      </w:r>
      <w:r w:rsidRPr="000B60BE">
        <w:t>предоставления и расходования субсидии на финансовое обеспечение затрат на расширение рынка сельскохозяйственной продукции сырья и продовольствия</w:t>
      </w:r>
      <w:r w:rsidRPr="000B60BE">
        <w:rPr>
          <w:rFonts w:eastAsia="Calibri"/>
        </w:rPr>
        <w:t xml:space="preserve"> в соответствии с приложением 2 к Порядку;</w:t>
      </w:r>
    </w:p>
    <w:p w:rsidR="001C13F4" w:rsidRPr="000B60BE" w:rsidRDefault="001C13F4" w:rsidP="001C13F4">
      <w:pPr>
        <w:autoSpaceDE w:val="0"/>
        <w:autoSpaceDN w:val="0"/>
        <w:ind w:firstLine="709"/>
        <w:jc w:val="both"/>
        <w:rPr>
          <w:rFonts w:eastAsia="Calibri"/>
        </w:rPr>
      </w:pPr>
      <w:r w:rsidRPr="000B60BE">
        <w:rPr>
          <w:rFonts w:eastAsia="Calibri"/>
        </w:rPr>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1C13F4" w:rsidRPr="000B60BE" w:rsidRDefault="001C13F4" w:rsidP="001C13F4">
      <w:pPr>
        <w:autoSpaceDE w:val="0"/>
        <w:autoSpaceDN w:val="0"/>
        <w:ind w:firstLine="709"/>
        <w:jc w:val="both"/>
        <w:rPr>
          <w:rFonts w:eastAsia="Calibri"/>
          <w:i/>
          <w:iCs/>
        </w:rPr>
      </w:pPr>
      <w:r w:rsidRPr="000B60BE">
        <w:rPr>
          <w:rFonts w:eastAsia="Calibri"/>
        </w:rPr>
        <w:t>копия действующего на дату подачи заявки санитарно-эпидемиологического заключения.</w:t>
      </w:r>
    </w:p>
    <w:p w:rsidR="001C13F4" w:rsidRPr="000B60BE" w:rsidRDefault="001C13F4" w:rsidP="001C13F4">
      <w:pPr>
        <w:autoSpaceDE w:val="0"/>
        <w:autoSpaceDN w:val="0"/>
        <w:ind w:firstLine="709"/>
        <w:jc w:val="both"/>
        <w:rPr>
          <w:rFonts w:eastAsia="Calibri"/>
          <w:lang w:eastAsia="en-US"/>
        </w:rPr>
      </w:pPr>
      <w:r>
        <w:rPr>
          <w:rFonts w:eastAsia="Calibri"/>
          <w:lang w:eastAsia="en-US"/>
        </w:rPr>
        <w:t>к</w:t>
      </w:r>
      <w:r w:rsidRPr="000B60BE">
        <w:rPr>
          <w:rFonts w:eastAsia="Calibri"/>
          <w:lang w:eastAsia="en-US"/>
        </w:rPr>
        <w:t>опии документов заверяет руководитель (уполномоченное должностное лицо) юридического лица, индивид</w:t>
      </w:r>
      <w:r>
        <w:rPr>
          <w:rFonts w:eastAsia="Calibri"/>
          <w:lang w:eastAsia="en-US"/>
        </w:rPr>
        <w:t>уальный предприниматель (далее ‒</w:t>
      </w:r>
      <w:r w:rsidRPr="000B60BE">
        <w:rPr>
          <w:rFonts w:eastAsia="Calibri"/>
          <w:lang w:eastAsia="en-US"/>
        </w:rPr>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1C13F4" w:rsidRPr="00DD30C9" w:rsidRDefault="001C13F4" w:rsidP="001C13F4">
      <w:pPr>
        <w:ind w:firstLine="709"/>
        <w:contextualSpacing/>
        <w:jc w:val="both"/>
      </w:pPr>
      <w:r w:rsidRPr="00DD30C9">
        <w:rPr>
          <w:spacing w:val="-4"/>
        </w:rPr>
        <w:t xml:space="preserve">2.3. </w:t>
      </w:r>
      <w:r w:rsidRPr="00DD30C9">
        <w:t xml:space="preserve">Документы в форме оригиналов или заверенных надлежащим образом копий </w:t>
      </w:r>
      <w:r w:rsidRPr="00DD30C9">
        <w:rPr>
          <w:rFonts w:eastAsia="Calibri"/>
          <w:lang w:eastAsia="ar-SA"/>
        </w:rPr>
        <w:t xml:space="preserve">участники отбора представляют </w:t>
      </w:r>
      <w:r w:rsidRPr="00DD30C9">
        <w:rPr>
          <w:rFonts w:eastAsia="Calibri"/>
        </w:rPr>
        <w:t xml:space="preserve">в </w:t>
      </w:r>
      <w:proofErr w:type="spellStart"/>
      <w:r w:rsidRPr="00DD30C9">
        <w:rPr>
          <w:rFonts w:eastAsia="Calibri"/>
        </w:rPr>
        <w:t>ОПРиЗПП</w:t>
      </w:r>
      <w:proofErr w:type="spellEnd"/>
      <w:r w:rsidRPr="00DD30C9">
        <w:rPr>
          <w:rFonts w:eastAsia="Calibri"/>
        </w:rPr>
        <w:t xml:space="preserve"> </w:t>
      </w:r>
      <w:r w:rsidRPr="00DD30C9">
        <w:t>одним из следующих способов:</w:t>
      </w:r>
    </w:p>
    <w:p w:rsidR="001C13F4" w:rsidRPr="00DD30C9" w:rsidRDefault="001C13F4" w:rsidP="001C13F4">
      <w:pPr>
        <w:ind w:firstLine="709"/>
        <w:contextualSpacing/>
        <w:jc w:val="both"/>
      </w:pPr>
      <w:proofErr w:type="spellStart"/>
      <w:r w:rsidRPr="001F4D03">
        <w:rPr>
          <w:rFonts w:eastAsia="Calibri"/>
        </w:rPr>
        <w:t>ОПРиЗПП</w:t>
      </w:r>
      <w:proofErr w:type="spellEnd"/>
      <w:r w:rsidRPr="00DD30C9">
        <w:t>;</w:t>
      </w:r>
    </w:p>
    <w:p w:rsidR="001C13F4" w:rsidRPr="00DD30C9" w:rsidRDefault="001C13F4" w:rsidP="001C13F4">
      <w:pPr>
        <w:ind w:firstLine="709"/>
        <w:contextualSpacing/>
        <w:jc w:val="both"/>
      </w:pPr>
      <w:r w:rsidRPr="00DD30C9">
        <w:t>через многофункциональный центр предоставления государственных и муниципальных услуг;</w:t>
      </w:r>
    </w:p>
    <w:p w:rsidR="001C13F4" w:rsidRPr="00DD30C9" w:rsidRDefault="001C13F4" w:rsidP="001C13F4">
      <w:pPr>
        <w:ind w:firstLine="709"/>
        <w:contextualSpacing/>
        <w:jc w:val="both"/>
      </w:pPr>
      <w:r w:rsidRPr="00DD30C9">
        <w:t>в электронной форме по адресу электронной почты:</w:t>
      </w:r>
      <w:r w:rsidRPr="00DD30C9">
        <w:rPr>
          <w:rStyle w:val="af9"/>
          <w:color w:val="auto"/>
          <w:u w:val="none"/>
        </w:rPr>
        <w:t xml:space="preserve"> </w:t>
      </w:r>
      <w:r w:rsidRPr="00DD30C9">
        <w:rPr>
          <w:rStyle w:val="af9"/>
          <w:color w:val="auto"/>
          <w:u w:val="none"/>
          <w:lang w:val="en-US"/>
        </w:rPr>
        <w:t>OPR</w:t>
      </w:r>
      <w:r w:rsidRPr="00DD30C9">
        <w:rPr>
          <w:rStyle w:val="af9"/>
          <w:color w:val="auto"/>
          <w:u w:val="none"/>
        </w:rPr>
        <w:t>@</w:t>
      </w:r>
      <w:proofErr w:type="spellStart"/>
      <w:r w:rsidRPr="00DD30C9">
        <w:rPr>
          <w:rStyle w:val="af9"/>
          <w:color w:val="auto"/>
          <w:u w:val="none"/>
          <w:lang w:val="en-US"/>
        </w:rPr>
        <w:t>nvraion</w:t>
      </w:r>
      <w:proofErr w:type="spellEnd"/>
      <w:r w:rsidRPr="00DD30C9">
        <w:rPr>
          <w:rStyle w:val="af9"/>
          <w:color w:val="auto"/>
          <w:u w:val="none"/>
        </w:rPr>
        <w:t>.</w:t>
      </w:r>
      <w:proofErr w:type="spellStart"/>
      <w:r w:rsidRPr="00DD30C9">
        <w:rPr>
          <w:rStyle w:val="af9"/>
          <w:color w:val="auto"/>
          <w:u w:val="none"/>
          <w:lang w:val="en-US"/>
        </w:rPr>
        <w:t>ru</w:t>
      </w:r>
      <w:proofErr w:type="spellEnd"/>
      <w:r w:rsidRPr="00DD30C9">
        <w:t xml:space="preserve"> в форме отсканированных в формате PDF оригиналов документов.</w:t>
      </w:r>
    </w:p>
    <w:p w:rsidR="001C13F4" w:rsidRPr="000B60BE" w:rsidRDefault="001C13F4" w:rsidP="001C13F4">
      <w:pPr>
        <w:ind w:firstLine="709"/>
        <w:jc w:val="both"/>
        <w:rPr>
          <w:rFonts w:eastAsia="Calibri"/>
        </w:rPr>
      </w:pPr>
      <w:r w:rsidRPr="000B60BE">
        <w:rPr>
          <w:rFonts w:eastAsia="Calibri"/>
        </w:rPr>
        <w:t>2.</w:t>
      </w:r>
      <w:r>
        <w:rPr>
          <w:rFonts w:eastAsia="Calibri"/>
        </w:rPr>
        <w:t>4</w:t>
      </w:r>
      <w:r w:rsidRPr="000B60BE">
        <w:rPr>
          <w:rFonts w:eastAsia="Calibri"/>
        </w:rPr>
        <w:t>. Заявка подлежит регистрации не позднее 3 рабочих дней после подачи участником отбора заявки.</w:t>
      </w:r>
    </w:p>
    <w:p w:rsidR="001C13F4" w:rsidRPr="000B60BE" w:rsidRDefault="001C13F4" w:rsidP="001C13F4">
      <w:pPr>
        <w:ind w:firstLine="709"/>
        <w:jc w:val="both"/>
        <w:rPr>
          <w:rFonts w:eastAsia="Calibri"/>
          <w:sz w:val="20"/>
          <w:szCs w:val="20"/>
          <w:lang w:eastAsia="ar-SA"/>
        </w:rPr>
      </w:pPr>
      <w:r w:rsidRPr="000B60BE">
        <w:rPr>
          <w:rFonts w:ascii="PT Astra Serif" w:eastAsia="Calibri" w:hAnsi="PT Astra Serif"/>
          <w:lang w:eastAsia="ar-SA"/>
        </w:rPr>
        <w:t>2.</w:t>
      </w:r>
      <w:r>
        <w:rPr>
          <w:rFonts w:ascii="PT Astra Serif" w:eastAsia="Calibri" w:hAnsi="PT Astra Serif"/>
          <w:lang w:eastAsia="ar-SA"/>
        </w:rPr>
        <w:t>5</w:t>
      </w:r>
      <w:r w:rsidRPr="000B60BE">
        <w:rPr>
          <w:rFonts w:ascii="PT Astra Serif" w:eastAsia="Calibri" w:hAnsi="PT Astra Serif"/>
          <w:lang w:eastAsia="ar-SA"/>
        </w:rPr>
        <w:t xml:space="preserve">. Направление затрат источником финансового обеспечения которых является субсидия: </w:t>
      </w:r>
    </w:p>
    <w:p w:rsidR="001C13F4" w:rsidRPr="000B60BE" w:rsidRDefault="001C13F4" w:rsidP="001C13F4">
      <w:pPr>
        <w:ind w:firstLine="709"/>
        <w:jc w:val="both"/>
        <w:rPr>
          <w:rFonts w:eastAsia="Calibri"/>
        </w:rPr>
      </w:pPr>
      <w:r w:rsidRPr="000B60BE">
        <w:rPr>
          <w:rFonts w:eastAsia="Calibri"/>
        </w:rPr>
        <w:t>расчеты по заработной плате работникам и другим выплатам, причитающимся работникам;</w:t>
      </w:r>
    </w:p>
    <w:p w:rsidR="001C13F4" w:rsidRPr="000B60BE" w:rsidRDefault="001C13F4" w:rsidP="001C13F4">
      <w:pPr>
        <w:ind w:firstLine="709"/>
        <w:jc w:val="both"/>
        <w:rPr>
          <w:rFonts w:eastAsia="Calibri"/>
        </w:rPr>
      </w:pPr>
      <w:r w:rsidRPr="000B60BE">
        <w:rPr>
          <w:rFonts w:eastAsia="Calibri"/>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1C13F4" w:rsidRPr="000B60BE" w:rsidRDefault="001C13F4" w:rsidP="001C13F4">
      <w:pPr>
        <w:ind w:firstLine="709"/>
        <w:jc w:val="both"/>
        <w:rPr>
          <w:rFonts w:eastAsia="Calibri"/>
        </w:rPr>
      </w:pPr>
      <w:r w:rsidRPr="000B60BE">
        <w:rPr>
          <w:rFonts w:eastAsia="Calibri"/>
        </w:rPr>
        <w:t>расчеты с поставщиками за оплату коммунальных услуг, электроэнергии, водоснабжения;</w:t>
      </w:r>
    </w:p>
    <w:p w:rsidR="001C13F4" w:rsidRPr="000B60BE" w:rsidRDefault="001C13F4" w:rsidP="001C13F4">
      <w:pPr>
        <w:ind w:firstLine="709"/>
        <w:jc w:val="both"/>
        <w:rPr>
          <w:rFonts w:eastAsia="Calibri"/>
        </w:rPr>
      </w:pPr>
      <w:r w:rsidRPr="000B60BE">
        <w:rPr>
          <w:rFonts w:eastAsia="Calibri"/>
        </w:rPr>
        <w:t>на приобретение горюче-смазочных материалов, необходимых для эксплуатации транспортных средств, принадлежащих получателю субсидии;</w:t>
      </w:r>
    </w:p>
    <w:p w:rsidR="001C13F4" w:rsidRPr="000B60BE" w:rsidRDefault="001C13F4" w:rsidP="001C13F4">
      <w:pPr>
        <w:ind w:firstLine="709"/>
        <w:jc w:val="both"/>
        <w:rPr>
          <w:rFonts w:eastAsia="Calibri"/>
        </w:rPr>
      </w:pPr>
      <w:r w:rsidRPr="000B60BE">
        <w:rPr>
          <w:rFonts w:eastAsia="Calibri"/>
        </w:rPr>
        <w:t>на доставку и реализацию продовольствия, на производство и реализацию хлебобулочных изделий в отдаленных труднодоступных населенных пунктах района;</w:t>
      </w:r>
    </w:p>
    <w:p w:rsidR="001C13F4" w:rsidRPr="000B60BE" w:rsidRDefault="001C13F4" w:rsidP="001C13F4">
      <w:pPr>
        <w:ind w:firstLine="709"/>
        <w:jc w:val="both"/>
        <w:rPr>
          <w:rFonts w:eastAsia="Calibri"/>
        </w:rPr>
      </w:pPr>
      <w:r w:rsidRPr="000B60BE">
        <w:rPr>
          <w:rFonts w:eastAsia="Calibri"/>
        </w:rPr>
        <w:t>на поддержание, хранение и размещение муниципального резерва.</w:t>
      </w:r>
    </w:p>
    <w:p w:rsidR="001C13F4" w:rsidRPr="000B60BE" w:rsidRDefault="001C13F4" w:rsidP="001C13F4">
      <w:pPr>
        <w:autoSpaceDE w:val="0"/>
        <w:autoSpaceDN w:val="0"/>
        <w:ind w:firstLine="709"/>
        <w:jc w:val="both"/>
        <w:rPr>
          <w:rFonts w:eastAsia="Calibri"/>
        </w:rPr>
      </w:pPr>
      <w:r w:rsidRPr="000B60BE">
        <w:rPr>
          <w:rFonts w:eastAsia="Calibri"/>
        </w:rPr>
        <w:t>2.</w:t>
      </w:r>
      <w:r>
        <w:rPr>
          <w:rFonts w:eastAsia="Calibri"/>
        </w:rPr>
        <w:t>6</w:t>
      </w:r>
      <w:r w:rsidRPr="000B60BE">
        <w:rPr>
          <w:rFonts w:eastAsia="Calibri"/>
        </w:rPr>
        <w:t>. Участник отбора вправе отозвать заявку, внести изменения в заявку не позднее 3 рабочих дней до окончания срока подачи заявок посредством пред</w:t>
      </w:r>
      <w:r>
        <w:rPr>
          <w:rFonts w:eastAsia="Calibri"/>
        </w:rPr>
        <w:t>о</w:t>
      </w:r>
      <w:r w:rsidRPr="000B60BE">
        <w:rPr>
          <w:rFonts w:eastAsia="Calibri"/>
        </w:rPr>
        <w:t xml:space="preserve">ставления в </w:t>
      </w:r>
      <w:proofErr w:type="spellStart"/>
      <w:r w:rsidRPr="000B60BE">
        <w:rPr>
          <w:rFonts w:eastAsia="Calibri"/>
        </w:rPr>
        <w:t>ОПРиЗПП</w:t>
      </w:r>
      <w:proofErr w:type="spellEnd"/>
      <w:r w:rsidRPr="000B60BE">
        <w:rPr>
          <w:rFonts w:eastAsia="Calibri"/>
        </w:rPr>
        <w:t xml:space="preserve">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1C13F4" w:rsidRDefault="001C13F4" w:rsidP="001C13F4">
      <w:pPr>
        <w:autoSpaceDE w:val="0"/>
        <w:autoSpaceDN w:val="0"/>
        <w:ind w:firstLine="709"/>
        <w:jc w:val="both"/>
        <w:rPr>
          <w:rFonts w:eastAsia="Calibri"/>
        </w:rPr>
      </w:pPr>
      <w:r w:rsidRPr="000B60BE">
        <w:rPr>
          <w:rFonts w:eastAsia="Calibri"/>
        </w:rPr>
        <w:lastRenderedPageBreak/>
        <w:t xml:space="preserve">Уведомление об отзыве заявки (заявление о внесении изменений в заявку) регистрируется </w:t>
      </w:r>
      <w:proofErr w:type="spellStart"/>
      <w:r w:rsidRPr="000B60BE">
        <w:rPr>
          <w:rFonts w:eastAsia="Calibri"/>
        </w:rPr>
        <w:t>ОПРиЗПП</w:t>
      </w:r>
      <w:proofErr w:type="spellEnd"/>
      <w:r w:rsidRPr="000B60BE">
        <w:rPr>
          <w:rFonts w:eastAsia="Calibri"/>
        </w:rPr>
        <w:t xml:space="preserve"> в течение 3 рабочих дней после их предоставления. </w:t>
      </w:r>
    </w:p>
    <w:p w:rsidR="001C13F4" w:rsidRPr="000B60BE" w:rsidRDefault="001C13F4" w:rsidP="001C13F4">
      <w:pPr>
        <w:autoSpaceDE w:val="0"/>
        <w:autoSpaceDN w:val="0"/>
        <w:ind w:firstLine="709"/>
        <w:jc w:val="both"/>
        <w:rPr>
          <w:rFonts w:eastAsia="Calibri"/>
        </w:rPr>
      </w:pPr>
      <w:r w:rsidRPr="000B60BE">
        <w:rPr>
          <w:rFonts w:eastAsia="Calibri"/>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1C13F4" w:rsidRPr="000B60BE" w:rsidRDefault="001C13F4" w:rsidP="001C13F4">
      <w:pPr>
        <w:autoSpaceDE w:val="0"/>
        <w:autoSpaceDN w:val="0"/>
        <w:ind w:firstLine="709"/>
        <w:jc w:val="both"/>
        <w:rPr>
          <w:rFonts w:eastAsia="Calibri"/>
        </w:rPr>
      </w:pPr>
      <w:proofErr w:type="spellStart"/>
      <w:r w:rsidRPr="000B60BE">
        <w:rPr>
          <w:rFonts w:eastAsia="Calibri"/>
        </w:rPr>
        <w:t>ОПРиЗПП</w:t>
      </w:r>
      <w:proofErr w:type="spellEnd"/>
      <w:r w:rsidRPr="000B60BE">
        <w:rPr>
          <w:rFonts w:eastAsia="Calibri"/>
        </w:rPr>
        <w:t xml:space="preserve">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0B60BE">
        <w:rPr>
          <w:rFonts w:eastAsia="Calibri"/>
          <w:spacing w:val="-6"/>
        </w:rPr>
        <w:t xml:space="preserve">пунктом 2.2 настоящего Порядка </w:t>
      </w:r>
      <w:r w:rsidRPr="000B60BE">
        <w:rPr>
          <w:rFonts w:eastAsia="Calibri"/>
        </w:rPr>
        <w:t>путем направления по почте с уведомлением о вручении.</w:t>
      </w:r>
    </w:p>
    <w:p w:rsidR="001C13F4" w:rsidRPr="000B60BE" w:rsidRDefault="001C13F4" w:rsidP="001C13F4">
      <w:pPr>
        <w:autoSpaceDE w:val="0"/>
        <w:autoSpaceDN w:val="0"/>
        <w:ind w:firstLine="709"/>
        <w:jc w:val="both"/>
        <w:rPr>
          <w:rFonts w:eastAsia="Calibri"/>
        </w:rPr>
      </w:pPr>
      <w:r w:rsidRPr="000B60BE">
        <w:rPr>
          <w:rFonts w:eastAsia="Calibri"/>
        </w:rPr>
        <w:t xml:space="preserve">Со дня регистрации </w:t>
      </w:r>
      <w:proofErr w:type="spellStart"/>
      <w:r w:rsidRPr="000B60BE">
        <w:rPr>
          <w:rFonts w:eastAsia="Calibri"/>
        </w:rPr>
        <w:t>ОПРиЗПП</w:t>
      </w:r>
      <w:proofErr w:type="spellEnd"/>
      <w:r w:rsidRPr="000B60BE">
        <w:rPr>
          <w:rFonts w:eastAsia="Calibri"/>
        </w:rPr>
        <w:t xml:space="preserve">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1C13F4" w:rsidRPr="000B60BE" w:rsidRDefault="001C13F4" w:rsidP="001C13F4">
      <w:pPr>
        <w:autoSpaceDE w:val="0"/>
        <w:autoSpaceDN w:val="0"/>
        <w:adjustRightInd w:val="0"/>
        <w:ind w:firstLine="708"/>
        <w:jc w:val="both"/>
      </w:pPr>
      <w:r w:rsidRPr="000B60BE">
        <w:rPr>
          <w:rFonts w:eastAsia="Calibri"/>
        </w:rPr>
        <w:t xml:space="preserve">Участник отбора вправе обратиться с заявлением о разъяснении </w:t>
      </w:r>
      <w:r w:rsidRPr="000B60BE">
        <w:t xml:space="preserve">положений объявления о проведении отбора не позднее чем за 20 календарных дней до даты окончания приема заявок. </w:t>
      </w:r>
      <w:proofErr w:type="spellStart"/>
      <w:r w:rsidRPr="000B60BE">
        <w:rPr>
          <w:rFonts w:eastAsia="Calibri"/>
        </w:rPr>
        <w:t>ОПРиЗПП</w:t>
      </w:r>
      <w:proofErr w:type="spellEnd"/>
      <w:r w:rsidRPr="000B60BE">
        <w:rPr>
          <w:rFonts w:eastAsia="Calibri"/>
        </w:rPr>
        <w:t xml:space="preserve">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1C13F4" w:rsidRPr="000B60BE" w:rsidRDefault="001C13F4" w:rsidP="001C13F4">
      <w:pPr>
        <w:ind w:firstLine="709"/>
        <w:jc w:val="both"/>
        <w:rPr>
          <w:rFonts w:eastAsia="Calibri"/>
        </w:rPr>
      </w:pPr>
      <w:r w:rsidRPr="000B60BE">
        <w:rPr>
          <w:rFonts w:eastAsia="Calibri"/>
        </w:rPr>
        <w:t>2.</w:t>
      </w:r>
      <w:r>
        <w:rPr>
          <w:rFonts w:eastAsia="Calibri"/>
        </w:rPr>
        <w:t>7</w:t>
      </w:r>
      <w:r w:rsidRPr="000B60BE">
        <w:rPr>
          <w:rFonts w:eastAsia="Calibri"/>
        </w:rPr>
        <w:t>. Срок рассмот</w:t>
      </w:r>
      <w:r>
        <w:rPr>
          <w:rFonts w:eastAsia="Calibri"/>
        </w:rPr>
        <w:t>рения заявки на предоставление с</w:t>
      </w:r>
      <w:r w:rsidRPr="000B60BE">
        <w:rPr>
          <w:rFonts w:eastAsia="Calibri"/>
        </w:rPr>
        <w:t xml:space="preserve">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1C13F4" w:rsidRPr="000B60BE" w:rsidRDefault="001C13F4" w:rsidP="001C13F4">
      <w:pPr>
        <w:ind w:firstLine="709"/>
        <w:jc w:val="both"/>
        <w:rPr>
          <w:rFonts w:eastAsia="Calibri"/>
        </w:rPr>
      </w:pPr>
      <w:r w:rsidRPr="000B60BE">
        <w:rPr>
          <w:rFonts w:eastAsia="Calibri"/>
        </w:rPr>
        <w:t>2.</w:t>
      </w:r>
      <w:r>
        <w:rPr>
          <w:rFonts w:eastAsia="Calibri"/>
        </w:rPr>
        <w:t>8</w:t>
      </w:r>
      <w:r w:rsidRPr="000B60BE">
        <w:rPr>
          <w:rFonts w:eastAsia="Calibri"/>
        </w:rPr>
        <w:t>.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1C13F4" w:rsidRPr="000B60BE" w:rsidRDefault="001C13F4" w:rsidP="001C13F4">
      <w:pPr>
        <w:ind w:firstLine="709"/>
        <w:jc w:val="both"/>
        <w:rPr>
          <w:rFonts w:eastAsia="Calibri"/>
        </w:rPr>
      </w:pPr>
      <w:r w:rsidRPr="000B60BE">
        <w:rPr>
          <w:rFonts w:eastAsia="Calibri"/>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13F4" w:rsidRPr="000B60BE" w:rsidRDefault="001C13F4" w:rsidP="001C13F4">
      <w:pPr>
        <w:ind w:firstLine="709"/>
        <w:jc w:val="both"/>
        <w:rPr>
          <w:rFonts w:eastAsia="Calibri"/>
        </w:rPr>
      </w:pPr>
      <w:r w:rsidRPr="000B60BE">
        <w:rPr>
          <w:rFonts w:eastAsia="Calibri"/>
        </w:rPr>
        <w:t xml:space="preserve">отсутствие просроченной задолженности по возврату в бюджет </w:t>
      </w:r>
      <w:r>
        <w:rPr>
          <w:rFonts w:eastAsia="Calibri"/>
        </w:rPr>
        <w:t>Нижневартовского района (далее ‒</w:t>
      </w:r>
      <w:r w:rsidRPr="000B60BE">
        <w:rPr>
          <w:rFonts w:eastAsia="Calibri"/>
        </w:rPr>
        <w:t xml:space="preserve">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1C13F4" w:rsidRPr="000B60BE" w:rsidRDefault="001C13F4" w:rsidP="001C13F4">
      <w:pPr>
        <w:ind w:firstLine="709"/>
        <w:jc w:val="both"/>
        <w:rPr>
          <w:rFonts w:eastAsia="Calibri"/>
        </w:rPr>
      </w:pPr>
      <w:r>
        <w:rPr>
          <w:rFonts w:eastAsia="Calibri"/>
        </w:rPr>
        <w:t>участники отбора ‒</w:t>
      </w:r>
      <w:r w:rsidRPr="000B60BE">
        <w:rPr>
          <w:rFonts w:eastAsia="Calibri"/>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13F4" w:rsidRPr="000B60BE" w:rsidRDefault="001C13F4" w:rsidP="001C13F4">
      <w:pPr>
        <w:ind w:firstLine="709"/>
        <w:jc w:val="both"/>
        <w:rPr>
          <w:rFonts w:eastAsia="Calibri"/>
        </w:rPr>
      </w:pPr>
      <w:r>
        <w:rPr>
          <w:rFonts w:eastAsia="Calibri"/>
        </w:rPr>
        <w:t>участники отбора ‒</w:t>
      </w:r>
      <w:r w:rsidRPr="000B60BE">
        <w:rPr>
          <w:rFonts w:eastAsia="Calibri"/>
        </w:rPr>
        <w:t xml:space="preserve"> индивидуальные предприниматели не должны прекратить деятельность в качестве индивидуального предпринимателя; </w:t>
      </w:r>
    </w:p>
    <w:p w:rsidR="001C13F4" w:rsidRPr="000B60BE" w:rsidRDefault="001C13F4" w:rsidP="001C13F4">
      <w:pPr>
        <w:ind w:firstLine="709"/>
        <w:jc w:val="both"/>
        <w:rPr>
          <w:rFonts w:eastAsia="Calibri"/>
        </w:rPr>
      </w:pPr>
      <w:r w:rsidRPr="000B60BE">
        <w:rPr>
          <w:rFonts w:eastAsia="Calibri"/>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0B60BE">
        <w:rPr>
          <w:rFonts w:eastAsia="Calibri"/>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C13F4" w:rsidRPr="000B60BE" w:rsidRDefault="001C13F4" w:rsidP="001C13F4">
      <w:pPr>
        <w:autoSpaceDE w:val="0"/>
        <w:autoSpaceDN w:val="0"/>
        <w:ind w:firstLine="708"/>
        <w:jc w:val="both"/>
        <w:rPr>
          <w:rFonts w:eastAsia="Calibri"/>
        </w:rPr>
      </w:pPr>
      <w:r w:rsidRPr="000B60BE">
        <w:rPr>
          <w:rFonts w:eastAsia="Calibri"/>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1C13F4" w:rsidRPr="00153352" w:rsidRDefault="001C13F4" w:rsidP="001C13F4">
      <w:pPr>
        <w:widowControl w:val="0"/>
        <w:autoSpaceDE w:val="0"/>
        <w:autoSpaceDN w:val="0"/>
        <w:adjustRightInd w:val="0"/>
        <w:ind w:firstLine="708"/>
        <w:contextualSpacing/>
        <w:jc w:val="both"/>
        <w:rPr>
          <w:rFonts w:eastAsia="Calibri"/>
        </w:rPr>
      </w:pPr>
      <w:r w:rsidRPr="00153352">
        <w:rPr>
          <w:rFonts w:eastAsia="Calibri"/>
        </w:rPr>
        <w:t xml:space="preserve">2.9. </w:t>
      </w:r>
      <w:proofErr w:type="spellStart"/>
      <w:r w:rsidRPr="00153352">
        <w:rPr>
          <w:rFonts w:eastAsia="Calibri"/>
        </w:rPr>
        <w:t>ОПРиЗПП</w:t>
      </w:r>
      <w:proofErr w:type="spellEnd"/>
      <w:r w:rsidRPr="00153352">
        <w:rPr>
          <w:rFonts w:eastAsia="Calibri"/>
        </w:rPr>
        <w:t xml:space="preserve"> в течение 10 рабочих дней с момента регистрации заявки самостоятельно запрашивает следующие документы:</w:t>
      </w:r>
    </w:p>
    <w:p w:rsidR="001C13F4" w:rsidRPr="00153352" w:rsidRDefault="001C13F4" w:rsidP="001C13F4">
      <w:pPr>
        <w:widowControl w:val="0"/>
        <w:autoSpaceDE w:val="0"/>
        <w:autoSpaceDN w:val="0"/>
        <w:adjustRightInd w:val="0"/>
        <w:ind w:firstLine="708"/>
        <w:contextualSpacing/>
        <w:jc w:val="both"/>
        <w:rPr>
          <w:rFonts w:eastAsia="Calibri"/>
        </w:rPr>
      </w:pPr>
      <w:r w:rsidRPr="00153352">
        <w:rPr>
          <w:rFonts w:eastAsia="Calibri"/>
        </w:rPr>
        <w:t>2.9.1.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1C13F4" w:rsidRPr="00153352" w:rsidRDefault="001C13F4" w:rsidP="001C13F4">
      <w:pPr>
        <w:widowControl w:val="0"/>
        <w:autoSpaceDE w:val="0"/>
        <w:autoSpaceDN w:val="0"/>
        <w:adjustRightInd w:val="0"/>
        <w:ind w:firstLine="708"/>
        <w:contextualSpacing/>
        <w:jc w:val="both"/>
        <w:rPr>
          <w:rFonts w:eastAsia="Calibri"/>
        </w:rPr>
      </w:pPr>
      <w:r w:rsidRPr="00153352">
        <w:rPr>
          <w:rFonts w:eastAsia="Calibri"/>
        </w:rPr>
        <w:t xml:space="preserve">в порядке межведомственного информационного взаимодействия, установленного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153352">
          <w:rPr>
            <w:rFonts w:eastAsia="Calibri"/>
          </w:rPr>
          <w:t>законом</w:t>
        </w:r>
      </w:hyperlink>
      <w:r w:rsidRPr="00153352">
        <w:rPr>
          <w:rFonts w:eastAsia="Calibri"/>
        </w:rPr>
        <w:t xml:space="preserve"> от 27.07.2010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53352">
          <w:rPr>
            <w:rFonts w:eastAsia="Calibri"/>
          </w:rPr>
          <w:t>№ 210-ФЗ «Об организации предоставления государственных</w:t>
        </w:r>
      </w:hyperlink>
      <w:r w:rsidRPr="00153352">
        <w:rPr>
          <w:rFonts w:eastAsia="Calibri"/>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w:t>
      </w:r>
      <w:r>
        <w:rPr>
          <w:rFonts w:eastAsia="Calibri"/>
        </w:rPr>
        <w:t>ой службе Российской Федерации).</w:t>
      </w:r>
    </w:p>
    <w:p w:rsidR="001C13F4" w:rsidRPr="00153352" w:rsidRDefault="001C13F4" w:rsidP="001C13F4">
      <w:pPr>
        <w:widowControl w:val="0"/>
        <w:autoSpaceDE w:val="0"/>
        <w:autoSpaceDN w:val="0"/>
        <w:adjustRightInd w:val="0"/>
        <w:ind w:firstLine="708"/>
        <w:contextualSpacing/>
        <w:jc w:val="both"/>
        <w:rPr>
          <w:rFonts w:eastAsia="Calibri"/>
        </w:rPr>
      </w:pPr>
      <w:r w:rsidRPr="00153352">
        <w:rPr>
          <w:rFonts w:eastAsia="Calibri"/>
        </w:rPr>
        <w:t xml:space="preserve">2.9.2. </w:t>
      </w:r>
      <w:proofErr w:type="spellStart"/>
      <w:r w:rsidRPr="00153352">
        <w:rPr>
          <w:rFonts w:eastAsia="Calibri"/>
        </w:rPr>
        <w:t>ОПРиЗПП</w:t>
      </w:r>
      <w:proofErr w:type="spellEnd"/>
      <w:r w:rsidRPr="00153352">
        <w:rPr>
          <w:rFonts w:cs="Arial"/>
        </w:rPr>
        <w:t xml:space="preserve"> </w:t>
      </w:r>
      <w:r w:rsidRPr="00153352">
        <w:rPr>
          <w:rFonts w:eastAsia="Calibri"/>
        </w:rPr>
        <w:t>в течение 5 рабочих дней после окончания отбора на первое число месяца</w:t>
      </w:r>
      <w:r>
        <w:rPr>
          <w:rFonts w:eastAsia="Calibri"/>
        </w:rPr>
        <w:t>,</w:t>
      </w:r>
      <w:r w:rsidRPr="00153352">
        <w:rPr>
          <w:rFonts w:eastAsia="Calibri"/>
        </w:rPr>
        <w:t xml:space="preserve"> предшествующего месяцу проведения отбора</w:t>
      </w:r>
      <w:r>
        <w:rPr>
          <w:rFonts w:eastAsia="Calibri"/>
        </w:rPr>
        <w:t>,</w:t>
      </w:r>
      <w:r w:rsidRPr="00153352">
        <w:rPr>
          <w:rFonts w:eastAsia="Calibri"/>
        </w:rPr>
        <w:t xml:space="preserve"> самостоятельно запрашивает следующие документы:</w:t>
      </w:r>
    </w:p>
    <w:p w:rsidR="001C13F4" w:rsidRPr="00153352" w:rsidRDefault="001C13F4" w:rsidP="001C13F4">
      <w:pPr>
        <w:widowControl w:val="0"/>
        <w:autoSpaceDE w:val="0"/>
        <w:autoSpaceDN w:val="0"/>
        <w:adjustRightInd w:val="0"/>
        <w:ind w:firstLine="708"/>
        <w:contextualSpacing/>
        <w:jc w:val="both"/>
        <w:rPr>
          <w:rFonts w:eastAsia="Calibri"/>
        </w:rPr>
      </w:pPr>
      <w:r w:rsidRPr="00153352">
        <w:rPr>
          <w:rFonts w:eastAsia="Calibri"/>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1C13F4" w:rsidRPr="00153352" w:rsidRDefault="001C13F4" w:rsidP="001C13F4">
      <w:pPr>
        <w:widowControl w:val="0"/>
        <w:autoSpaceDE w:val="0"/>
        <w:autoSpaceDN w:val="0"/>
        <w:adjustRightInd w:val="0"/>
        <w:ind w:firstLine="708"/>
        <w:contextualSpacing/>
        <w:jc w:val="both"/>
        <w:rPr>
          <w:rFonts w:eastAsia="Calibri"/>
          <w:spacing w:val="-4"/>
        </w:rPr>
      </w:pPr>
      <w:r w:rsidRPr="00153352">
        <w:rPr>
          <w:rFonts w:eastAsia="Calibri"/>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153352">
        <w:rPr>
          <w:rFonts w:eastAsia="Calibri"/>
          <w:spacing w:val="-4"/>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1C13F4" w:rsidRDefault="001C13F4" w:rsidP="001C13F4">
      <w:pPr>
        <w:ind w:firstLine="709"/>
        <w:jc w:val="both"/>
        <w:rPr>
          <w:rFonts w:eastAsia="Calibri"/>
        </w:rPr>
      </w:pPr>
      <w:r w:rsidRPr="00153352">
        <w:rPr>
          <w:rFonts w:eastAsia="Calibri"/>
        </w:rPr>
        <w:t>Сведения, указанные в подпункте 2.9.1</w:t>
      </w:r>
      <w:r>
        <w:rPr>
          <w:rFonts w:eastAsia="Calibri"/>
        </w:rPr>
        <w:t>,</w:t>
      </w:r>
      <w:r w:rsidRPr="00153352">
        <w:rPr>
          <w:rFonts w:eastAsia="Calibri"/>
        </w:rPr>
        <w:t xml:space="preserve"> могут быть представлены заявителем самостоятельно, заверенные надлежащим образом. В этом случае </w:t>
      </w:r>
      <w:proofErr w:type="spellStart"/>
      <w:r w:rsidRPr="00153352">
        <w:rPr>
          <w:rFonts w:eastAsia="Calibri"/>
        </w:rPr>
        <w:t>ОПРиЗПП</w:t>
      </w:r>
      <w:proofErr w:type="spellEnd"/>
      <w:r w:rsidRPr="00153352">
        <w:rPr>
          <w:rFonts w:eastAsia="Calibri"/>
        </w:rPr>
        <w:t xml:space="preserve"> указанные документы не запрашивает.</w:t>
      </w:r>
    </w:p>
    <w:p w:rsidR="001C13F4" w:rsidRPr="00D43C09" w:rsidRDefault="001C13F4" w:rsidP="001C13F4">
      <w:pPr>
        <w:ind w:firstLine="709"/>
        <w:jc w:val="both"/>
        <w:rPr>
          <w:rFonts w:eastAsia="Calibri"/>
        </w:rPr>
      </w:pPr>
      <w:r w:rsidRPr="00D43C09">
        <w:rPr>
          <w:rFonts w:eastAsia="Calibri"/>
        </w:rPr>
        <w:t>2.</w:t>
      </w:r>
      <w:r>
        <w:rPr>
          <w:rFonts w:eastAsia="Calibri"/>
        </w:rPr>
        <w:t>10</w:t>
      </w:r>
      <w:r w:rsidRPr="00D43C09">
        <w:rPr>
          <w:rFonts w:eastAsia="Calibri"/>
        </w:rPr>
        <w:t xml:space="preserve">. </w:t>
      </w:r>
      <w:proofErr w:type="spellStart"/>
      <w:r w:rsidRPr="00D43C09">
        <w:rPr>
          <w:rFonts w:eastAsia="Calibri"/>
        </w:rPr>
        <w:t>ОПРиЗПП</w:t>
      </w:r>
      <w:proofErr w:type="spellEnd"/>
      <w:r w:rsidRPr="00D43C09">
        <w:rPr>
          <w:rFonts w:eastAsia="Calibri"/>
        </w:rPr>
        <w:t xml:space="preserve">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1C13F4" w:rsidRPr="00D43C09" w:rsidRDefault="001C13F4" w:rsidP="001C13F4">
      <w:pPr>
        <w:ind w:firstLine="709"/>
        <w:jc w:val="both"/>
        <w:rPr>
          <w:rFonts w:eastAsia="Calibri"/>
        </w:rPr>
      </w:pPr>
      <w:r w:rsidRPr="00D43C09">
        <w:rPr>
          <w:rFonts w:eastAsia="Calibri"/>
        </w:rPr>
        <w:lastRenderedPageBreak/>
        <w:t>2.1</w:t>
      </w:r>
      <w:r>
        <w:rPr>
          <w:rFonts w:eastAsia="Calibri"/>
        </w:rPr>
        <w:t>1</w:t>
      </w:r>
      <w:r w:rsidRPr="00D43C09">
        <w:rPr>
          <w:rFonts w:eastAsia="Calibri"/>
        </w:rPr>
        <w:t>. Рабочая группа по результатам рассмотрения заявки в течение 10 рабочих дней с момента поступления заявки, указанной в пункте 2.</w:t>
      </w:r>
      <w:r>
        <w:rPr>
          <w:rFonts w:eastAsia="Calibri"/>
        </w:rPr>
        <w:t>10</w:t>
      </w:r>
      <w:r w:rsidRPr="00D43C09">
        <w:rPr>
          <w:rFonts w:eastAsia="Calibri"/>
        </w:rPr>
        <w:t xml:space="preserve"> Порядка принимает одно из следующих решений:</w:t>
      </w:r>
    </w:p>
    <w:p w:rsidR="001C13F4" w:rsidRPr="00D43C09" w:rsidRDefault="001C13F4" w:rsidP="001C13F4">
      <w:pPr>
        <w:ind w:firstLine="709"/>
        <w:jc w:val="both"/>
        <w:rPr>
          <w:rFonts w:eastAsia="Calibri"/>
        </w:rPr>
      </w:pPr>
      <w:r w:rsidRPr="00D43C09">
        <w:rPr>
          <w:rFonts w:eastAsia="Calibri"/>
        </w:rPr>
        <w:t>о признании участника отбора победителем отбора (</w:t>
      </w:r>
      <w:r>
        <w:rPr>
          <w:rFonts w:eastAsia="Calibri"/>
        </w:rPr>
        <w:t>х</w:t>
      </w:r>
      <w:r w:rsidRPr="00D43C09">
        <w:rPr>
          <w:rFonts w:eastAsia="Calibri"/>
        </w:rPr>
        <w:t>озяйствующи</w:t>
      </w:r>
      <w:r>
        <w:rPr>
          <w:rFonts w:eastAsia="Calibri"/>
        </w:rPr>
        <w:t>м</w:t>
      </w:r>
      <w:r w:rsidRPr="00D43C09">
        <w:rPr>
          <w:rFonts w:eastAsia="Calibri"/>
        </w:rPr>
        <w:t xml:space="preserve"> субъект</w:t>
      </w:r>
      <w:r>
        <w:rPr>
          <w:rFonts w:eastAsia="Calibri"/>
        </w:rPr>
        <w:t>ом</w:t>
      </w:r>
      <w:r w:rsidRPr="00D43C09">
        <w:rPr>
          <w:rFonts w:eastAsia="Calibri"/>
        </w:rPr>
        <w:t>);</w:t>
      </w:r>
    </w:p>
    <w:p w:rsidR="001C13F4" w:rsidRPr="00D43C09" w:rsidRDefault="001C13F4" w:rsidP="001C13F4">
      <w:pPr>
        <w:ind w:firstLine="709"/>
        <w:jc w:val="both"/>
        <w:rPr>
          <w:rFonts w:eastAsia="Calibri"/>
        </w:rPr>
      </w:pPr>
      <w:r w:rsidRPr="00D43C09">
        <w:rPr>
          <w:rFonts w:eastAsia="Calibri"/>
        </w:rPr>
        <w:t>об отклонении заявки участника отбора по основаниям, указанным в пункте 2.1</w:t>
      </w:r>
      <w:r>
        <w:rPr>
          <w:rFonts w:eastAsia="Calibri"/>
        </w:rPr>
        <w:t>2</w:t>
      </w:r>
      <w:r w:rsidRPr="00D43C09">
        <w:rPr>
          <w:rFonts w:eastAsia="Calibri"/>
        </w:rPr>
        <w:t xml:space="preserve"> Порядка. </w:t>
      </w:r>
    </w:p>
    <w:p w:rsidR="001C13F4" w:rsidRPr="00D43C09" w:rsidRDefault="001C13F4" w:rsidP="001C13F4">
      <w:pPr>
        <w:ind w:firstLine="709"/>
        <w:jc w:val="both"/>
        <w:rPr>
          <w:rFonts w:eastAsia="Calibri"/>
        </w:rPr>
      </w:pPr>
      <w:r w:rsidRPr="00D43C09">
        <w:rPr>
          <w:rFonts w:eastAsia="Calibri"/>
        </w:rPr>
        <w:t>2.1</w:t>
      </w:r>
      <w:r>
        <w:rPr>
          <w:rFonts w:eastAsia="Calibri"/>
        </w:rPr>
        <w:t>2</w:t>
      </w:r>
      <w:r w:rsidRPr="00D43C09">
        <w:rPr>
          <w:rFonts w:eastAsia="Calibri"/>
        </w:rPr>
        <w:t xml:space="preserve">. Основания для отклонения заявки: </w:t>
      </w:r>
    </w:p>
    <w:p w:rsidR="001C13F4" w:rsidRPr="000B60BE" w:rsidRDefault="001C13F4" w:rsidP="001C13F4">
      <w:pPr>
        <w:ind w:firstLine="709"/>
        <w:jc w:val="both"/>
        <w:rPr>
          <w:rFonts w:eastAsia="Calibri"/>
        </w:rPr>
      </w:pPr>
      <w:r w:rsidRPr="000B60BE">
        <w:rPr>
          <w:rFonts w:eastAsia="Calibri"/>
        </w:rPr>
        <w:t>несоответствие участника отбора (получателя субсидии) критериям, требованиям, предъявляемым в соответствии с пунктами 1.6, 2.</w:t>
      </w:r>
      <w:r>
        <w:rPr>
          <w:rFonts w:eastAsia="Calibri"/>
        </w:rPr>
        <w:t>8 Порядка;</w:t>
      </w:r>
    </w:p>
    <w:p w:rsidR="001C13F4" w:rsidRPr="000B60BE" w:rsidRDefault="001C13F4" w:rsidP="001C13F4">
      <w:pPr>
        <w:autoSpaceDE w:val="0"/>
        <w:autoSpaceDN w:val="0"/>
        <w:adjustRightInd w:val="0"/>
        <w:ind w:firstLine="708"/>
        <w:jc w:val="both"/>
      </w:pPr>
      <w:r w:rsidRPr="000B60BE">
        <w:t>несоответствие представленной участником отбора заявки и документов требованиям к заявке и документам участников отбора, установленным в</w:t>
      </w:r>
      <w:r>
        <w:t xml:space="preserve"> объявлении о проведении отбора;</w:t>
      </w:r>
    </w:p>
    <w:p w:rsidR="001C13F4" w:rsidRPr="000B60BE" w:rsidRDefault="001C13F4" w:rsidP="001C13F4">
      <w:pPr>
        <w:ind w:firstLine="709"/>
        <w:jc w:val="both"/>
        <w:rPr>
          <w:rFonts w:eastAsia="Calibri"/>
        </w:rPr>
      </w:pPr>
      <w:r w:rsidRPr="000B60BE">
        <w:rPr>
          <w:rFonts w:eastAsia="Calibri"/>
        </w:rPr>
        <w:t>недостоверность представленной участником отбора (п</w:t>
      </w:r>
      <w:r>
        <w:rPr>
          <w:rFonts w:eastAsia="Calibri"/>
        </w:rPr>
        <w:t>олучателем субсидии) информации;</w:t>
      </w:r>
    </w:p>
    <w:p w:rsidR="001C13F4" w:rsidRPr="000B60BE" w:rsidRDefault="001C13F4" w:rsidP="001C13F4">
      <w:pPr>
        <w:autoSpaceDE w:val="0"/>
        <w:autoSpaceDN w:val="0"/>
        <w:ind w:firstLine="708"/>
        <w:jc w:val="both"/>
        <w:rPr>
          <w:rFonts w:eastAsia="Calibri"/>
        </w:rPr>
      </w:pPr>
      <w:r w:rsidRPr="008A274D">
        <w:rPr>
          <w:rFonts w:eastAsia="Calibri"/>
        </w:rPr>
        <w:t>подача участником отбора заявки после даты и (или) времени, определенных для подачи заявок в объявлении</w:t>
      </w:r>
      <w:r>
        <w:rPr>
          <w:rFonts w:eastAsia="Calibri"/>
        </w:rPr>
        <w:t xml:space="preserve"> о проведении отбора.</w:t>
      </w:r>
    </w:p>
    <w:p w:rsidR="001C13F4" w:rsidRPr="00531AEB" w:rsidRDefault="001C13F4" w:rsidP="001C13F4">
      <w:pPr>
        <w:autoSpaceDE w:val="0"/>
        <w:autoSpaceDN w:val="0"/>
        <w:ind w:firstLine="708"/>
        <w:jc w:val="both"/>
        <w:rPr>
          <w:rFonts w:eastAsia="Calibri"/>
        </w:rPr>
      </w:pPr>
      <w:r w:rsidRPr="00531AEB">
        <w:rPr>
          <w:rFonts w:eastAsia="Calibri"/>
        </w:rPr>
        <w:t>2.1</w:t>
      </w:r>
      <w:r>
        <w:rPr>
          <w:rFonts w:eastAsia="Calibri"/>
        </w:rPr>
        <w:t>3</w:t>
      </w:r>
      <w:r w:rsidRPr="00531AEB">
        <w:rPr>
          <w:rFonts w:eastAsia="Calibri"/>
        </w:rPr>
        <w:t>.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1C13F4" w:rsidRPr="00D8787A" w:rsidRDefault="001C13F4" w:rsidP="001C13F4">
      <w:pPr>
        <w:autoSpaceDE w:val="0"/>
        <w:autoSpaceDN w:val="0"/>
        <w:ind w:firstLine="708"/>
        <w:jc w:val="both"/>
        <w:rPr>
          <w:rFonts w:eastAsia="Calibri"/>
        </w:rPr>
      </w:pPr>
      <w:r w:rsidRPr="00D8787A">
        <w:rPr>
          <w:rFonts w:eastAsia="Calibri"/>
        </w:rPr>
        <w:t xml:space="preserve">Решение Рабочей группы оформляется протоколом и подписывается Председателем Рабочей группы </w:t>
      </w:r>
      <w:r w:rsidRPr="00D8787A">
        <w:t xml:space="preserve">и всеми членами </w:t>
      </w:r>
      <w:r w:rsidRPr="00D8787A">
        <w:rPr>
          <w:rFonts w:eastAsia="Calibri"/>
        </w:rPr>
        <w:t>Рабочей группы</w:t>
      </w:r>
      <w:r w:rsidRPr="00D8787A">
        <w:t>, присутствовавшими на заседании</w:t>
      </w:r>
      <w:r w:rsidRPr="00D8787A">
        <w:rPr>
          <w:rFonts w:eastAsia="Calibri"/>
        </w:rPr>
        <w:t>, в течение 3 рабочих дней после проведения заседания Рабочей группы.</w:t>
      </w:r>
    </w:p>
    <w:p w:rsidR="001C13F4" w:rsidRPr="00AD779A" w:rsidRDefault="001C13F4" w:rsidP="001C13F4">
      <w:pPr>
        <w:autoSpaceDE w:val="0"/>
        <w:autoSpaceDN w:val="0"/>
        <w:ind w:firstLine="708"/>
        <w:jc w:val="both"/>
        <w:rPr>
          <w:rFonts w:eastAsia="Calibri"/>
        </w:rPr>
      </w:pPr>
      <w:r w:rsidRPr="00AD779A">
        <w:rPr>
          <w:rFonts w:eastAsia="Calibri"/>
        </w:rPr>
        <w:t>2.1</w:t>
      </w:r>
      <w:r>
        <w:rPr>
          <w:rFonts w:eastAsia="Calibri"/>
        </w:rPr>
        <w:t>4</w:t>
      </w:r>
      <w:r w:rsidRPr="00AD779A">
        <w:rPr>
          <w:rFonts w:eastAsia="Calibri"/>
        </w:rPr>
        <w:t>. Решение Рабочей группы носит рекомендательный характер.</w:t>
      </w:r>
    </w:p>
    <w:p w:rsidR="001C13F4" w:rsidRPr="00AD779A" w:rsidRDefault="001C13F4" w:rsidP="001C13F4">
      <w:pPr>
        <w:autoSpaceDE w:val="0"/>
        <w:autoSpaceDN w:val="0"/>
        <w:ind w:firstLine="708"/>
        <w:jc w:val="both"/>
        <w:rPr>
          <w:rFonts w:eastAsia="Calibri"/>
        </w:rPr>
      </w:pPr>
      <w:r w:rsidRPr="00AD779A">
        <w:rPr>
          <w:rFonts w:eastAsia="Calibri"/>
        </w:rPr>
        <w:t>2.1</w:t>
      </w:r>
      <w:r>
        <w:rPr>
          <w:rFonts w:eastAsia="Calibri"/>
        </w:rPr>
        <w:t>5</w:t>
      </w:r>
      <w:r w:rsidRPr="00AD779A">
        <w:rPr>
          <w:rFonts w:eastAsia="Calibri"/>
        </w:rPr>
        <w:t xml:space="preserve">. </w:t>
      </w:r>
      <w:proofErr w:type="spellStart"/>
      <w:r w:rsidRPr="00AD779A">
        <w:rPr>
          <w:rFonts w:eastAsia="Calibri"/>
        </w:rPr>
        <w:t>ОПРиЗПП</w:t>
      </w:r>
      <w:proofErr w:type="spellEnd"/>
      <w:r w:rsidRPr="00AD779A">
        <w:rPr>
          <w:rFonts w:eastAsia="Calibri"/>
        </w:rPr>
        <w:t xml:space="preserve"> на основании протокола Рабочей группы в течение 10 рабочих дней</w:t>
      </w:r>
      <w:r>
        <w:rPr>
          <w:rFonts w:eastAsia="Calibri"/>
        </w:rPr>
        <w:t xml:space="preserve"> со дня принятия решения </w:t>
      </w:r>
      <w:r w:rsidRPr="00AD779A">
        <w:rPr>
          <w:rFonts w:eastAsia="Calibri"/>
        </w:rPr>
        <w:t>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w:t>
      </w:r>
      <w:r>
        <w:rPr>
          <w:rFonts w:eastAsia="Calibri"/>
        </w:rPr>
        <w:t>2</w:t>
      </w:r>
      <w:r w:rsidRPr="00AD779A">
        <w:rPr>
          <w:rFonts w:eastAsia="Calibri"/>
        </w:rPr>
        <w:t xml:space="preserve"> настоящего Порядка.</w:t>
      </w:r>
    </w:p>
    <w:p w:rsidR="001C13F4" w:rsidRDefault="001C13F4" w:rsidP="001C13F4">
      <w:pPr>
        <w:autoSpaceDE w:val="0"/>
        <w:autoSpaceDN w:val="0"/>
        <w:ind w:firstLine="708"/>
        <w:jc w:val="both"/>
        <w:rPr>
          <w:rFonts w:eastAsia="Calibri"/>
        </w:rPr>
      </w:pPr>
      <w:r w:rsidRPr="00AD779A">
        <w:rPr>
          <w:rFonts w:eastAsia="Calibri"/>
        </w:rPr>
        <w:t>2.1</w:t>
      </w:r>
      <w:r>
        <w:rPr>
          <w:rFonts w:eastAsia="Calibri"/>
        </w:rPr>
        <w:t>6</w:t>
      </w:r>
      <w:r w:rsidRPr="00AD779A">
        <w:rPr>
          <w:rFonts w:eastAsia="Calibri"/>
        </w:rPr>
        <w:t>. При отклонении решением Рабочей группы заявки участника отбора по основаниям, указанным в абзацах первом и (или) четвертом пункта 2.1</w:t>
      </w:r>
      <w:r>
        <w:rPr>
          <w:rFonts w:eastAsia="Calibri"/>
        </w:rPr>
        <w:t>2</w:t>
      </w:r>
      <w:r w:rsidRPr="00AD779A">
        <w:rPr>
          <w:rFonts w:eastAsia="Calibri"/>
        </w:rPr>
        <w:t xml:space="preserve"> настоящего Порядка, </w:t>
      </w:r>
      <w:proofErr w:type="spellStart"/>
      <w:r w:rsidRPr="00AD779A">
        <w:rPr>
          <w:rFonts w:eastAsia="Calibri"/>
        </w:rPr>
        <w:t>ОПРиЗПП</w:t>
      </w:r>
      <w:proofErr w:type="spellEnd"/>
      <w:r w:rsidRPr="00AD779A">
        <w:rPr>
          <w:rFonts w:eastAsia="Calibri"/>
        </w:rPr>
        <w:t xml:space="preserve"> в течение 10 рабочих дней </w:t>
      </w:r>
      <w:r>
        <w:rPr>
          <w:rFonts w:eastAsia="Calibri"/>
        </w:rPr>
        <w:t xml:space="preserve">со дня принятия решения </w:t>
      </w:r>
      <w:r w:rsidRPr="00AD779A">
        <w:rPr>
          <w:rFonts w:eastAsia="Calibri"/>
        </w:rPr>
        <w:t>Рабочей группы направляет участнику отбора уведомление о принятом решении.</w:t>
      </w:r>
    </w:p>
    <w:p w:rsidR="001C13F4" w:rsidRPr="00AD779A" w:rsidRDefault="001C13F4" w:rsidP="001C13F4">
      <w:pPr>
        <w:autoSpaceDE w:val="0"/>
        <w:autoSpaceDN w:val="0"/>
        <w:ind w:firstLine="708"/>
        <w:jc w:val="both"/>
        <w:rPr>
          <w:rFonts w:eastAsia="Calibri"/>
        </w:rPr>
      </w:pPr>
      <w:r w:rsidRPr="00906F81">
        <w:rPr>
          <w:rFonts w:eastAsia="Calibri"/>
        </w:rPr>
        <w:t>2.17. Информация</w:t>
      </w:r>
      <w:r>
        <w:rPr>
          <w:rFonts w:eastAsia="Calibri"/>
        </w:rPr>
        <w:t xml:space="preserve"> о результатах рассмотрения заявок размещается </w:t>
      </w:r>
      <w:proofErr w:type="spellStart"/>
      <w:r w:rsidRPr="00777816">
        <w:rPr>
          <w:rFonts w:eastAsia="Calibri"/>
        </w:rPr>
        <w:t>ОПРиЗПП</w:t>
      </w:r>
      <w:proofErr w:type="spellEnd"/>
      <w:r>
        <w:rPr>
          <w:rFonts w:eastAsia="Calibri"/>
        </w:rPr>
        <w:t xml:space="preserve"> на официальном сайте администрации района и на едином портале (при технической возможности) не позднее 20 рабочих дней со дня их рассмотрения.</w:t>
      </w:r>
    </w:p>
    <w:p w:rsidR="001C13F4" w:rsidRPr="000B60BE" w:rsidRDefault="001C13F4" w:rsidP="001C13F4">
      <w:pPr>
        <w:jc w:val="center"/>
      </w:pPr>
    </w:p>
    <w:p w:rsidR="001C13F4" w:rsidRPr="00087613" w:rsidRDefault="001C13F4" w:rsidP="001C13F4">
      <w:pPr>
        <w:jc w:val="center"/>
        <w:rPr>
          <w:b/>
        </w:rPr>
      </w:pPr>
      <w:r w:rsidRPr="00087613">
        <w:rPr>
          <w:b/>
        </w:rPr>
        <w:t>III. Ус</w:t>
      </w:r>
      <w:r>
        <w:rPr>
          <w:b/>
        </w:rPr>
        <w:t>ловия и порядок предоставления с</w:t>
      </w:r>
      <w:r w:rsidRPr="00087613">
        <w:rPr>
          <w:b/>
        </w:rPr>
        <w:t>убсидии</w:t>
      </w:r>
    </w:p>
    <w:p w:rsidR="001C13F4" w:rsidRPr="0063799D" w:rsidRDefault="001C13F4" w:rsidP="001C13F4">
      <w:pPr>
        <w:jc w:val="center"/>
        <w:rPr>
          <w:b/>
          <w:strike/>
          <w:sz w:val="20"/>
          <w:szCs w:val="20"/>
        </w:rPr>
      </w:pPr>
    </w:p>
    <w:p w:rsidR="001C13F4" w:rsidRPr="00087613" w:rsidRDefault="001C13F4" w:rsidP="001C13F4">
      <w:pPr>
        <w:ind w:firstLine="709"/>
        <w:jc w:val="both"/>
      </w:pPr>
      <w:r w:rsidRPr="00087613">
        <w:t>3.1. Решение о предоставлении субсидии или об отказе в ее предоставлении по основаниям, указанным в пункте 3.2 настоящего Порядка</w:t>
      </w:r>
      <w:r>
        <w:t>,</w:t>
      </w:r>
      <w:r w:rsidRPr="00087613">
        <w:t xml:space="preserve"> оформляется постановлением администрации района.</w:t>
      </w:r>
    </w:p>
    <w:p w:rsidR="001C13F4" w:rsidRPr="00087613" w:rsidRDefault="001C13F4" w:rsidP="001C13F4">
      <w:pPr>
        <w:ind w:firstLine="709"/>
        <w:jc w:val="both"/>
        <w:rPr>
          <w:rFonts w:eastAsia="Calibri"/>
        </w:rPr>
      </w:pPr>
      <w:r w:rsidRPr="00087613">
        <w:t xml:space="preserve">3.2. </w:t>
      </w:r>
      <w:r w:rsidRPr="00087613">
        <w:rPr>
          <w:rFonts w:eastAsia="Calibri"/>
        </w:rPr>
        <w:t>Основания</w:t>
      </w:r>
      <w:r>
        <w:rPr>
          <w:rFonts w:eastAsia="Calibri"/>
        </w:rPr>
        <w:t xml:space="preserve"> для отказа в предоставлении с</w:t>
      </w:r>
      <w:r w:rsidRPr="00087613">
        <w:rPr>
          <w:rFonts w:eastAsia="Calibri"/>
        </w:rPr>
        <w:t xml:space="preserve">убсидии: </w:t>
      </w:r>
    </w:p>
    <w:p w:rsidR="001C13F4" w:rsidRPr="00087613" w:rsidRDefault="001C13F4" w:rsidP="001C13F4">
      <w:pPr>
        <w:ind w:firstLine="709"/>
        <w:jc w:val="both"/>
        <w:rPr>
          <w:rFonts w:eastAsia="Calibri"/>
        </w:rPr>
      </w:pPr>
      <w:r w:rsidRPr="00087613">
        <w:rPr>
          <w:rFonts w:eastAsia="Calibri"/>
        </w:rPr>
        <w:lastRenderedPageBreak/>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1C13F4" w:rsidRPr="00087613" w:rsidRDefault="001C13F4" w:rsidP="001C13F4">
      <w:pPr>
        <w:ind w:firstLine="709"/>
        <w:jc w:val="both"/>
        <w:rPr>
          <w:rFonts w:eastAsia="Calibri"/>
        </w:rPr>
      </w:pPr>
      <w:r w:rsidRPr="00087613">
        <w:rPr>
          <w:rFonts w:eastAsia="Calibri"/>
        </w:rPr>
        <w:t>установление факта недостоверности представленной получателем субсидии информации.</w:t>
      </w:r>
    </w:p>
    <w:p w:rsidR="001C13F4" w:rsidRPr="00BD45E9" w:rsidRDefault="001C13F4" w:rsidP="001C13F4">
      <w:pPr>
        <w:ind w:firstLine="709"/>
        <w:contextualSpacing/>
        <w:jc w:val="both"/>
      </w:pPr>
      <w:r w:rsidRPr="000B60BE">
        <w:rPr>
          <w:rFonts w:eastAsia="Calibri"/>
        </w:rPr>
        <w:t>3.</w:t>
      </w:r>
      <w:r>
        <w:rPr>
          <w:rFonts w:eastAsia="Calibri"/>
        </w:rPr>
        <w:t>3</w:t>
      </w:r>
      <w:r w:rsidRPr="000B60BE">
        <w:rPr>
          <w:rFonts w:eastAsia="Calibri"/>
        </w:rPr>
        <w:t xml:space="preserve">. </w:t>
      </w:r>
      <w:proofErr w:type="spellStart"/>
      <w:r w:rsidRPr="00BD45E9">
        <w:rPr>
          <w:rFonts w:eastAsia="Calibri"/>
        </w:rPr>
        <w:t>ОПРиЗПП</w:t>
      </w:r>
      <w:proofErr w:type="spellEnd"/>
      <w:r w:rsidRPr="00BD45E9">
        <w:t xml:space="preserve"> направляет победителю отбора </w:t>
      </w:r>
      <w:r w:rsidRPr="00BD45E9">
        <w:rPr>
          <w:rFonts w:eastAsia="Calibri"/>
        </w:rPr>
        <w:t xml:space="preserve">в течение </w:t>
      </w:r>
      <w:r>
        <w:t>5 рабочих дней</w:t>
      </w:r>
      <w:r w:rsidRPr="00BD45E9">
        <w:rPr>
          <w:rFonts w:eastAsia="Calibri"/>
        </w:rPr>
        <w:t xml:space="preserve"> со дня издания постановления о предоставлении субсидии </w:t>
      </w:r>
      <w:r w:rsidRPr="00BD45E9">
        <w:t xml:space="preserve">два экземпляра </w:t>
      </w:r>
      <w:r w:rsidRPr="00BD45E9">
        <w:rPr>
          <w:rFonts w:eastAsia="Calibri"/>
        </w:rPr>
        <w:t>соглаш</w:t>
      </w:r>
      <w:r>
        <w:rPr>
          <w:rFonts w:eastAsia="Calibri"/>
        </w:rPr>
        <w:t>ения (дополнительное соглашение</w:t>
      </w:r>
      <w:r w:rsidRPr="00BD45E9">
        <w:rPr>
          <w:rFonts w:eastAsia="Calibri"/>
        </w:rPr>
        <w:t xml:space="preserve"> при наличии действующего соглашения)</w:t>
      </w:r>
      <w:r>
        <w:rPr>
          <w:rFonts w:eastAsia="Calibri"/>
        </w:rPr>
        <w:t>,</w:t>
      </w:r>
      <w:r w:rsidRPr="00BD45E9">
        <w:rPr>
          <w:rFonts w:eastAsia="Calibri"/>
        </w:rPr>
        <w:t xml:space="preserve">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BD45E9">
        <w:t>:</w:t>
      </w:r>
    </w:p>
    <w:p w:rsidR="001C13F4" w:rsidRPr="000B60BE" w:rsidRDefault="001C13F4" w:rsidP="001C13F4">
      <w:pPr>
        <w:ind w:firstLine="709"/>
        <w:jc w:val="both"/>
        <w:rPr>
          <w:rFonts w:eastAsia="Calibri"/>
        </w:rPr>
      </w:pPr>
      <w:r w:rsidRPr="000B60BE">
        <w:rPr>
          <w:rFonts w:eastAsia="Calibri"/>
        </w:rPr>
        <w:t>годовой об</w:t>
      </w:r>
      <w:r>
        <w:rPr>
          <w:rFonts w:eastAsia="Calibri"/>
        </w:rPr>
        <w:t>ъем (размер) на предоставление с</w:t>
      </w:r>
      <w:r w:rsidRPr="000B60BE">
        <w:rPr>
          <w:rFonts w:eastAsia="Calibri"/>
        </w:rPr>
        <w:t>убсидии на финансовое обеспечение затрат на расширение рынка сельскохозяйственной продукции сырья и продовольствия;</w:t>
      </w:r>
    </w:p>
    <w:p w:rsidR="001C13F4" w:rsidRPr="000B60BE" w:rsidRDefault="001C13F4" w:rsidP="001C13F4">
      <w:pPr>
        <w:ind w:firstLine="709"/>
        <w:jc w:val="both"/>
        <w:rPr>
          <w:rFonts w:eastAsia="Calibri"/>
        </w:rPr>
      </w:pPr>
      <w:r>
        <w:rPr>
          <w:rFonts w:eastAsia="Calibri"/>
        </w:rPr>
        <w:t>порядок перечисления с</w:t>
      </w:r>
      <w:r w:rsidRPr="000B60BE">
        <w:rPr>
          <w:rFonts w:eastAsia="Calibri"/>
        </w:rPr>
        <w:t>убсидий;</w:t>
      </w:r>
    </w:p>
    <w:p w:rsidR="001C13F4" w:rsidRPr="000B60BE" w:rsidRDefault="001C13F4" w:rsidP="001C13F4">
      <w:pPr>
        <w:ind w:firstLine="709"/>
        <w:jc w:val="both"/>
        <w:rPr>
          <w:rFonts w:eastAsia="Calibri"/>
        </w:rPr>
      </w:pPr>
      <w:r w:rsidRPr="000B60BE">
        <w:rPr>
          <w:rFonts w:eastAsia="Calibri"/>
        </w:rPr>
        <w:t>сроки, форму и порядок представления отчетов;</w:t>
      </w:r>
    </w:p>
    <w:p w:rsidR="001C13F4" w:rsidRPr="000B60BE" w:rsidRDefault="001C13F4" w:rsidP="001C13F4">
      <w:pPr>
        <w:ind w:firstLine="709"/>
        <w:jc w:val="both"/>
        <w:rPr>
          <w:rFonts w:eastAsia="Calibri"/>
        </w:rPr>
      </w:pPr>
      <w:r>
        <w:rPr>
          <w:rFonts w:eastAsia="Calibri"/>
        </w:rPr>
        <w:t>ответственность получателя с</w:t>
      </w:r>
      <w:r w:rsidRPr="000B60BE">
        <w:rPr>
          <w:rFonts w:eastAsia="Calibri"/>
        </w:rPr>
        <w:t xml:space="preserve">убсидии; </w:t>
      </w:r>
    </w:p>
    <w:p w:rsidR="001C13F4" w:rsidRPr="000B60BE" w:rsidRDefault="001C13F4" w:rsidP="001C13F4">
      <w:pPr>
        <w:ind w:firstLine="709"/>
        <w:jc w:val="both"/>
        <w:rPr>
          <w:rFonts w:eastAsia="Calibri"/>
        </w:rPr>
      </w:pPr>
      <w:r>
        <w:rPr>
          <w:rFonts w:eastAsia="Calibri"/>
        </w:rPr>
        <w:t>обязательства получателя с</w:t>
      </w:r>
      <w:r w:rsidRPr="000B60BE">
        <w:rPr>
          <w:rFonts w:eastAsia="Calibri"/>
        </w:rPr>
        <w:t>убсидии о целево</w:t>
      </w:r>
      <w:r>
        <w:rPr>
          <w:rFonts w:eastAsia="Calibri"/>
        </w:rPr>
        <w:t>м использовании с</w:t>
      </w:r>
      <w:r w:rsidRPr="000B60BE">
        <w:rPr>
          <w:rFonts w:eastAsia="Calibri"/>
        </w:rPr>
        <w:t>убсидии;</w:t>
      </w:r>
    </w:p>
    <w:p w:rsidR="001C13F4" w:rsidRPr="000B60BE" w:rsidRDefault="001C13F4" w:rsidP="001C13F4">
      <w:pPr>
        <w:autoSpaceDE w:val="0"/>
        <w:autoSpaceDN w:val="0"/>
        <w:ind w:firstLine="709"/>
        <w:jc w:val="both"/>
        <w:rPr>
          <w:rFonts w:eastAsia="Calibri"/>
        </w:rPr>
      </w:pPr>
      <w:r>
        <w:rPr>
          <w:rFonts w:eastAsia="Calibri"/>
        </w:rPr>
        <w:t>условие о согласии получателя с</w:t>
      </w:r>
      <w:r w:rsidRPr="000B60BE">
        <w:rPr>
          <w:rFonts w:eastAsia="Calibri"/>
        </w:rPr>
        <w:t xml:space="preserve">убсидии на осуществление со стороны администрации района и органами муниципального финансового контроля за соблюдением условий, </w:t>
      </w:r>
      <w:r>
        <w:rPr>
          <w:rFonts w:eastAsia="Calibri"/>
        </w:rPr>
        <w:t>целей и порядка предоставления с</w:t>
      </w:r>
      <w:r w:rsidRPr="000B60BE">
        <w:rPr>
          <w:rFonts w:eastAsia="Calibri"/>
        </w:rPr>
        <w:t>убсидии;</w:t>
      </w:r>
    </w:p>
    <w:p w:rsidR="001C13F4" w:rsidRPr="000B60BE" w:rsidRDefault="001C13F4" w:rsidP="001C13F4">
      <w:pPr>
        <w:autoSpaceDE w:val="0"/>
        <w:autoSpaceDN w:val="0"/>
        <w:ind w:firstLine="709"/>
        <w:jc w:val="both"/>
        <w:rPr>
          <w:rFonts w:eastAsia="Calibri"/>
        </w:rPr>
      </w:pPr>
      <w:r>
        <w:rPr>
          <w:rFonts w:eastAsia="Calibri"/>
        </w:rPr>
        <w:t>согласие получателей с</w:t>
      </w:r>
      <w:r w:rsidRPr="000B60BE">
        <w:rPr>
          <w:rFonts w:eastAsia="Calibri"/>
        </w:rPr>
        <w:t xml:space="preserve">убсидии и лиц, являющихся поставщиками (подрядчиками, исполнителями) по договорам (соглашениям), заключенным в целях исполнения обязательств по договорам </w:t>
      </w:r>
      <w:r>
        <w:rPr>
          <w:rFonts w:eastAsia="Calibri"/>
        </w:rPr>
        <w:t>(соглашениям) о предоставлении с</w:t>
      </w:r>
      <w:r w:rsidRPr="000B60BE">
        <w:rPr>
          <w:rFonts w:eastAsia="Calibri"/>
        </w:rPr>
        <w:t>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w:t>
      </w:r>
      <w:r>
        <w:rPr>
          <w:rFonts w:eastAsia="Calibri"/>
        </w:rPr>
        <w:t>жетных средств, предоставившим с</w:t>
      </w:r>
      <w:r w:rsidRPr="000B60BE">
        <w:rPr>
          <w:rFonts w:eastAsia="Calibri"/>
        </w:rPr>
        <w:t xml:space="preserve">убсидию, и органами государственного (муниципального) финансового контроля проверок соблюдения ими условий, </w:t>
      </w:r>
      <w:r>
        <w:rPr>
          <w:rFonts w:eastAsia="Calibri"/>
        </w:rPr>
        <w:t>целей и порядка предоставления с</w:t>
      </w:r>
      <w:r w:rsidRPr="000B60BE">
        <w:rPr>
          <w:rFonts w:eastAsia="Calibri"/>
        </w:rPr>
        <w:t>убсидии;</w:t>
      </w:r>
    </w:p>
    <w:p w:rsidR="001C13F4" w:rsidRPr="000B60BE" w:rsidRDefault="001C13F4" w:rsidP="001C13F4">
      <w:pPr>
        <w:autoSpaceDE w:val="0"/>
        <w:autoSpaceDN w:val="0"/>
        <w:ind w:firstLine="709"/>
        <w:jc w:val="both"/>
        <w:rPr>
          <w:rFonts w:eastAsia="Calibri"/>
        </w:rPr>
      </w:pPr>
      <w:r w:rsidRPr="000B60BE">
        <w:rPr>
          <w:rFonts w:eastAsia="Calibri"/>
        </w:rPr>
        <w:t xml:space="preserve">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w:t>
      </w:r>
      <w:r>
        <w:rPr>
          <w:rFonts w:eastAsia="Calibri"/>
        </w:rPr>
        <w:t>муниципальными правовыми актами;</w:t>
      </w:r>
    </w:p>
    <w:p w:rsidR="001C13F4" w:rsidRDefault="001C13F4" w:rsidP="001C13F4">
      <w:pPr>
        <w:autoSpaceDE w:val="0"/>
        <w:autoSpaceDN w:val="0"/>
        <w:ind w:firstLine="708"/>
        <w:jc w:val="both"/>
        <w:rPr>
          <w:rFonts w:eastAsia="Calibri"/>
        </w:rPr>
      </w:pPr>
      <w:r w:rsidRPr="000B60BE">
        <w:rPr>
          <w:rFonts w:eastAsia="Calibri"/>
        </w:rPr>
        <w:t xml:space="preserve">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B60BE">
        <w:rPr>
          <w:rFonts w:eastAsia="Calibri"/>
        </w:rPr>
        <w:t>недостижении</w:t>
      </w:r>
      <w:proofErr w:type="spellEnd"/>
      <w:r w:rsidRPr="000B60BE">
        <w:rPr>
          <w:rFonts w:eastAsia="Calibri"/>
        </w:rPr>
        <w:t xml:space="preserve"> согласия по новым условиям.</w:t>
      </w:r>
    </w:p>
    <w:p w:rsidR="001C13F4" w:rsidRPr="00641CA4" w:rsidRDefault="001C13F4" w:rsidP="001C13F4">
      <w:pPr>
        <w:autoSpaceDE w:val="0"/>
        <w:autoSpaceDN w:val="0"/>
        <w:ind w:firstLine="708"/>
        <w:jc w:val="both"/>
        <w:rPr>
          <w:rFonts w:eastAsia="Calibri"/>
        </w:rPr>
      </w:pPr>
      <w:r w:rsidRPr="00641CA4">
        <w:rPr>
          <w:rFonts w:eastAsia="Calibri"/>
        </w:rPr>
        <w:lastRenderedPageBreak/>
        <w:t>Победитель отбора обязан в течении 3 рабочих дней подписать и направить один экземпляр подписанного соглашени</w:t>
      </w:r>
      <w:r>
        <w:rPr>
          <w:rFonts w:eastAsia="Calibri"/>
        </w:rPr>
        <w:t>я</w:t>
      </w:r>
      <w:r w:rsidRPr="00641CA4">
        <w:rPr>
          <w:rFonts w:eastAsia="Calibri"/>
        </w:rPr>
        <w:t xml:space="preserve"> о предоставлении субсидии в </w:t>
      </w:r>
      <w:proofErr w:type="spellStart"/>
      <w:r w:rsidRPr="000B60BE">
        <w:rPr>
          <w:rFonts w:eastAsia="Calibri"/>
        </w:rPr>
        <w:t>ОПРиЗПП</w:t>
      </w:r>
      <w:proofErr w:type="spellEnd"/>
      <w:r w:rsidRPr="00641CA4">
        <w:rPr>
          <w:rFonts w:eastAsia="Calibri"/>
        </w:rPr>
        <w:t>.</w:t>
      </w:r>
    </w:p>
    <w:p w:rsidR="001C13F4" w:rsidRPr="00641CA4" w:rsidRDefault="001C13F4" w:rsidP="001C13F4">
      <w:pPr>
        <w:autoSpaceDE w:val="0"/>
        <w:autoSpaceDN w:val="0"/>
        <w:ind w:firstLine="708"/>
        <w:jc w:val="both"/>
        <w:rPr>
          <w:rFonts w:eastAsia="Calibri"/>
        </w:rPr>
      </w:pPr>
      <w:r w:rsidRPr="00641CA4">
        <w:rPr>
          <w:rFonts w:eastAsia="Calibri"/>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1C13F4" w:rsidRPr="000B60BE" w:rsidRDefault="001C13F4" w:rsidP="001C13F4">
      <w:pPr>
        <w:autoSpaceDE w:val="0"/>
        <w:autoSpaceDN w:val="0"/>
        <w:ind w:firstLine="709"/>
        <w:jc w:val="both"/>
        <w:rPr>
          <w:rFonts w:eastAsia="Calibri"/>
        </w:rPr>
      </w:pPr>
      <w:r w:rsidRPr="000B60BE">
        <w:rPr>
          <w:rFonts w:eastAsia="Calibri"/>
        </w:rPr>
        <w:t>3.</w:t>
      </w:r>
      <w:r>
        <w:rPr>
          <w:rFonts w:eastAsia="Calibri"/>
        </w:rPr>
        <w:t>4</w:t>
      </w:r>
      <w:r w:rsidRPr="000B60BE">
        <w:rPr>
          <w:rFonts w:eastAsia="Calibri"/>
        </w:rPr>
        <w:t>.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1C13F4" w:rsidRPr="000B60BE" w:rsidRDefault="001C13F4" w:rsidP="001C13F4">
      <w:pPr>
        <w:ind w:firstLine="709"/>
        <w:jc w:val="both"/>
        <w:rPr>
          <w:rFonts w:eastAsia="Calibri"/>
        </w:rPr>
      </w:pPr>
      <w:r w:rsidRPr="000B60BE">
        <w:rPr>
          <w:rFonts w:eastAsia="Calibri"/>
        </w:rPr>
        <w:t xml:space="preserve">сохранение </w:t>
      </w:r>
      <w:r>
        <w:rPr>
          <w:rFonts w:eastAsia="Calibri"/>
        </w:rPr>
        <w:t xml:space="preserve">штатной численности работников </w:t>
      </w:r>
      <w:r w:rsidRPr="000B60BE">
        <w:rPr>
          <w:rFonts w:eastAsia="Calibri"/>
        </w:rPr>
        <w:t xml:space="preserve">в течение одного года после </w:t>
      </w:r>
      <w:r>
        <w:rPr>
          <w:rFonts w:eastAsia="Calibri"/>
        </w:rPr>
        <w:t>перечисления</w:t>
      </w:r>
      <w:r w:rsidRPr="000B60BE">
        <w:rPr>
          <w:rFonts w:eastAsia="Calibri"/>
        </w:rPr>
        <w:t xml:space="preserve"> </w:t>
      </w:r>
      <w:r>
        <w:rPr>
          <w:rFonts w:eastAsia="Calibri"/>
        </w:rPr>
        <w:t>субсидии</w:t>
      </w:r>
      <w:r w:rsidRPr="000B60BE">
        <w:rPr>
          <w:rFonts w:eastAsia="Calibri"/>
        </w:rPr>
        <w:t>.</w:t>
      </w:r>
    </w:p>
    <w:p w:rsidR="001C13F4" w:rsidRPr="00495E7C" w:rsidRDefault="001C13F4" w:rsidP="001C13F4">
      <w:pPr>
        <w:autoSpaceDE w:val="0"/>
        <w:autoSpaceDN w:val="0"/>
        <w:ind w:firstLine="709"/>
        <w:contextualSpacing/>
        <w:jc w:val="both"/>
        <w:rPr>
          <w:rFonts w:eastAsia="Calibri"/>
          <w:color w:val="000000"/>
          <w:lang w:eastAsia="en-US"/>
        </w:rPr>
      </w:pPr>
      <w:r w:rsidRPr="00495E7C">
        <w:rPr>
          <w:rFonts w:eastAsia="Calibri"/>
          <w:color w:val="000000"/>
          <w:lang w:eastAsia="en-US"/>
        </w:rPr>
        <w:t>3.5. Перечисление субсидии производится в соответствии с Расчетом 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 согласно приложению 2 к Порядку, ежеквартально не позднее 30 числа последнего месяца текущего квартала, за исключением первого квартала. На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w:t>
      </w:r>
    </w:p>
    <w:p w:rsidR="001C13F4" w:rsidRPr="00495E7C" w:rsidRDefault="001C13F4" w:rsidP="001C13F4">
      <w:pPr>
        <w:autoSpaceDE w:val="0"/>
        <w:autoSpaceDN w:val="0"/>
        <w:ind w:firstLine="709"/>
        <w:contextualSpacing/>
        <w:jc w:val="both"/>
        <w:rPr>
          <w:rFonts w:eastAsia="Calibri"/>
          <w:lang w:eastAsia="en-US"/>
        </w:rPr>
      </w:pPr>
      <w:r w:rsidRPr="00495E7C">
        <w:rPr>
          <w:rFonts w:eastAsia="Calibri"/>
          <w:color w:val="000000"/>
          <w:lang w:eastAsia="en-US"/>
        </w:rPr>
        <w:t xml:space="preserve">В случае поступления иных межбюджетных трансфертов на возмещение фактических расходов (компенсации) по доставке продукции (товаров) хозяйствующих субъектов водным транспортом на основании постановления Правительства Ханты-Мансийского автономного округа – Югры от 25.11.2008 </w:t>
      </w:r>
      <w:r w:rsidRPr="00495E7C">
        <w:rPr>
          <w:rFonts w:eastAsia="Calibri"/>
          <w:lang w:eastAsia="en-US"/>
        </w:rPr>
        <w:t>№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w:t>
      </w:r>
      <w:r>
        <w:rPr>
          <w:rFonts w:eastAsia="Calibri"/>
          <w:lang w:eastAsia="en-US"/>
        </w:rPr>
        <w:t>иченными сроками завоза грузов»</w:t>
      </w:r>
      <w:r w:rsidRPr="00495E7C">
        <w:rPr>
          <w:rFonts w:eastAsia="Calibri"/>
          <w:lang w:eastAsia="en-US"/>
        </w:rPr>
        <w:t xml:space="preserve"> управление поддержки и развития предпринимательства, агропромышленного комплекса и местной промышленност</w:t>
      </w:r>
      <w:r>
        <w:rPr>
          <w:rFonts w:eastAsia="Calibri"/>
          <w:lang w:eastAsia="en-US"/>
        </w:rPr>
        <w:t>и администрации района в течение</w:t>
      </w:r>
      <w:r w:rsidRPr="00495E7C">
        <w:rPr>
          <w:rFonts w:eastAsia="Calibri"/>
          <w:lang w:eastAsia="en-US"/>
        </w:rPr>
        <w:t xml:space="preserve"> 30 календарных дней с момента поступления указанных в настоящем абзаце денежных средств  направляет в управление учета и отчетности администрации района служебную записку об их перечислении хозяйствующему субъекту.</w:t>
      </w:r>
    </w:p>
    <w:p w:rsidR="001C13F4" w:rsidRDefault="001C13F4" w:rsidP="001C13F4">
      <w:pPr>
        <w:ind w:firstLine="709"/>
        <w:jc w:val="both"/>
        <w:rPr>
          <w:rFonts w:eastAsia="Calibri"/>
          <w:lang w:eastAsia="en-US"/>
        </w:rPr>
      </w:pPr>
      <w:r w:rsidRPr="00495E7C">
        <w:rPr>
          <w:rFonts w:eastAsia="Calibri"/>
          <w:lang w:eastAsia="en-US"/>
        </w:rPr>
        <w:t xml:space="preserve">Управление учета и </w:t>
      </w:r>
      <w:r>
        <w:rPr>
          <w:rFonts w:eastAsia="Calibri"/>
          <w:lang w:eastAsia="en-US"/>
        </w:rPr>
        <w:t>отчетности администрации района</w:t>
      </w:r>
      <w:r w:rsidRPr="00495E7C">
        <w:rPr>
          <w:rFonts w:eastAsia="Calibri"/>
          <w:lang w:eastAsia="en-US"/>
        </w:rPr>
        <w:t xml:space="preserve"> после поступления средств в бюджет района из вышестоящего бюджета, на основании служебной записки управления поддержки и развития предпринимательства, агропромышленного комплекса и местной промышленности администрации района</w:t>
      </w:r>
      <w:r>
        <w:rPr>
          <w:rFonts w:eastAsia="Calibri"/>
          <w:lang w:eastAsia="en-US"/>
        </w:rPr>
        <w:t>, в течение</w:t>
      </w:r>
      <w:r w:rsidRPr="00495E7C">
        <w:rPr>
          <w:rFonts w:eastAsia="Calibri"/>
          <w:lang w:eastAsia="en-US"/>
        </w:rPr>
        <w:t xml:space="preserve"> 10 рабочих дней после ее получения перечисляет денежные средства на расчетный счет хозяйствующего субъекта.</w:t>
      </w:r>
    </w:p>
    <w:p w:rsidR="001C13F4" w:rsidRDefault="001C13F4" w:rsidP="001C13F4">
      <w:pPr>
        <w:ind w:firstLine="709"/>
        <w:jc w:val="both"/>
        <w:rPr>
          <w:rFonts w:eastAsia="Calibri"/>
        </w:rPr>
      </w:pPr>
      <w:r>
        <w:rPr>
          <w:rFonts w:eastAsia="Calibri"/>
        </w:rPr>
        <w:t>3.6</w:t>
      </w:r>
      <w:r w:rsidRPr="000B60BE">
        <w:rPr>
          <w:rFonts w:eastAsia="Calibri"/>
        </w:rPr>
        <w:t>.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пункте 3.</w:t>
      </w:r>
      <w:r>
        <w:rPr>
          <w:rFonts w:eastAsia="Calibri"/>
        </w:rPr>
        <w:t>5. Порядка, перечисляет с</w:t>
      </w:r>
      <w:r w:rsidRPr="000B60BE">
        <w:rPr>
          <w:rFonts w:eastAsia="Calibri"/>
        </w:rPr>
        <w:t>убсидию в течении 10 рабочих дней на расчетный счет получателя.</w:t>
      </w:r>
    </w:p>
    <w:p w:rsidR="001C13F4" w:rsidRPr="000B60BE" w:rsidRDefault="001C13F4" w:rsidP="001C13F4">
      <w:pPr>
        <w:ind w:firstLine="709"/>
        <w:jc w:val="both"/>
        <w:rPr>
          <w:rFonts w:eastAsia="Calibri"/>
        </w:rPr>
      </w:pPr>
      <w:r w:rsidRPr="00495E7C">
        <w:rPr>
          <w:rFonts w:eastAsia="Calibri"/>
          <w:color w:val="000000"/>
          <w:lang w:eastAsia="en-US"/>
        </w:rPr>
        <w:t xml:space="preserve">3.7. В случае, если хозяйствующему субъекту были возмещены транспортные расходы </w:t>
      </w:r>
      <w:r w:rsidRPr="00495E7C">
        <w:rPr>
          <w:rFonts w:eastAsia="Calibri"/>
        </w:rPr>
        <w:t>на доставку и реализацию продовольствия в отдаленных труднодоступных населенных пунктах района в</w:t>
      </w:r>
      <w:r w:rsidRPr="00495E7C">
        <w:rPr>
          <w:rFonts w:eastAsia="Calibri"/>
          <w:color w:val="000000"/>
          <w:lang w:eastAsia="en-US"/>
        </w:rPr>
        <w:t xml:space="preserve"> виде субсидии из бюджета района, тогда</w:t>
      </w:r>
      <w:r>
        <w:rPr>
          <w:rFonts w:eastAsia="Calibri"/>
          <w:color w:val="000000"/>
          <w:lang w:eastAsia="en-US"/>
        </w:rPr>
        <w:t xml:space="preserve"> </w:t>
      </w:r>
      <w:r w:rsidRPr="00495E7C">
        <w:rPr>
          <w:rFonts w:eastAsia="Calibri"/>
          <w:color w:val="000000"/>
          <w:lang w:eastAsia="en-US"/>
        </w:rPr>
        <w:t>хозяйствующему субъекту при поступлении дене</w:t>
      </w:r>
      <w:r>
        <w:rPr>
          <w:rFonts w:eastAsia="Calibri"/>
          <w:color w:val="000000"/>
          <w:lang w:eastAsia="en-US"/>
        </w:rPr>
        <w:t xml:space="preserve">жных средств в виде возмещения </w:t>
      </w:r>
      <w:r w:rsidRPr="00495E7C">
        <w:rPr>
          <w:rFonts w:eastAsia="Calibri"/>
          <w:color w:val="000000"/>
          <w:lang w:eastAsia="en-US"/>
        </w:rPr>
        <w:t xml:space="preserve">(компенсации) по доставке </w:t>
      </w:r>
      <w:r w:rsidRPr="00495E7C">
        <w:t xml:space="preserve">продукции (товаров) хозяйствующих субъектов </w:t>
      </w:r>
      <w:r w:rsidRPr="00495E7C">
        <w:lastRenderedPageBreak/>
        <w:t>водным транспортом</w:t>
      </w:r>
      <w:r w:rsidRPr="00495E7C">
        <w:rPr>
          <w:rFonts w:eastAsia="Calibri"/>
        </w:rPr>
        <w:t xml:space="preserve"> </w:t>
      </w:r>
      <w:r w:rsidRPr="00495E7C">
        <w:rPr>
          <w:rFonts w:eastAsia="Calibri"/>
          <w:color w:val="000000"/>
          <w:lang w:eastAsia="en-US"/>
        </w:rPr>
        <w:t xml:space="preserve">на основании постановления </w:t>
      </w:r>
      <w:r w:rsidRPr="00495E7C">
        <w:rPr>
          <w:rFonts w:eastAsia="Calibri"/>
        </w:rPr>
        <w:t>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w:t>
      </w:r>
      <w:r>
        <w:rPr>
          <w:rFonts w:eastAsia="Calibri"/>
        </w:rPr>
        <w:t>иченными сроками завоза грузов»</w:t>
      </w:r>
      <w:r w:rsidRPr="00495E7C">
        <w:rPr>
          <w:rFonts w:eastAsia="Calibri"/>
        </w:rPr>
        <w:t xml:space="preserve"> в течение 3 рабочих дней необходимо осуществить возврат денежных средств в размере компенсации (возмещения) в бюджет района.  </w:t>
      </w:r>
    </w:p>
    <w:p w:rsidR="001C13F4" w:rsidRPr="000B60BE" w:rsidRDefault="001C13F4" w:rsidP="001C13F4">
      <w:pPr>
        <w:ind w:firstLine="709"/>
        <w:jc w:val="both"/>
        <w:rPr>
          <w:rFonts w:eastAsia="Calibri"/>
        </w:rPr>
      </w:pPr>
    </w:p>
    <w:p w:rsidR="001C13F4" w:rsidRPr="000B60BE" w:rsidRDefault="001C13F4" w:rsidP="001C13F4">
      <w:pPr>
        <w:jc w:val="center"/>
        <w:rPr>
          <w:rFonts w:eastAsia="Calibri"/>
          <w:b/>
          <w:bCs/>
        </w:rPr>
      </w:pPr>
      <w:r w:rsidRPr="000B60BE">
        <w:rPr>
          <w:rFonts w:eastAsia="Calibri"/>
          <w:b/>
          <w:bCs/>
        </w:rPr>
        <w:t>I</w:t>
      </w:r>
      <w:r w:rsidRPr="000B60BE">
        <w:rPr>
          <w:rFonts w:eastAsia="Calibri"/>
          <w:b/>
          <w:bCs/>
          <w:lang w:val="en-US"/>
        </w:rPr>
        <w:t>V</w:t>
      </w:r>
      <w:r w:rsidRPr="000B60BE">
        <w:rPr>
          <w:rFonts w:eastAsia="Calibri"/>
          <w:b/>
          <w:bCs/>
        </w:rPr>
        <w:t>. Требования к отчетности</w:t>
      </w:r>
    </w:p>
    <w:p w:rsidR="001C13F4" w:rsidRPr="0063799D" w:rsidRDefault="001C13F4" w:rsidP="001C13F4">
      <w:pPr>
        <w:jc w:val="center"/>
        <w:rPr>
          <w:rFonts w:eastAsia="Calibri"/>
          <w:sz w:val="20"/>
          <w:szCs w:val="20"/>
        </w:rPr>
      </w:pPr>
    </w:p>
    <w:p w:rsidR="001C13F4" w:rsidRPr="000B60BE" w:rsidRDefault="001C13F4" w:rsidP="001C13F4">
      <w:pPr>
        <w:ind w:firstLine="708"/>
        <w:jc w:val="both"/>
        <w:rPr>
          <w:rFonts w:eastAsia="Calibri"/>
        </w:rPr>
      </w:pPr>
      <w:r w:rsidRPr="000B60BE">
        <w:t>4.1. Получатель субсидии обязан</w:t>
      </w:r>
      <w:r w:rsidRPr="000B60BE">
        <w:rPr>
          <w:rFonts w:eastAsia="Calibri"/>
        </w:rPr>
        <w:t xml:space="preserve"> до 30 числа месяца, следующего за отчетным кварталом</w:t>
      </w:r>
      <w:r w:rsidRPr="000B60BE">
        <w:t xml:space="preserve"> предоставить в</w:t>
      </w:r>
      <w:r w:rsidRPr="000B60BE">
        <w:rPr>
          <w:rFonts w:eastAsia="Calibri"/>
        </w:rPr>
        <w:t xml:space="preserve"> </w:t>
      </w:r>
      <w:proofErr w:type="spellStart"/>
      <w:r w:rsidRPr="000B60BE">
        <w:rPr>
          <w:rFonts w:eastAsia="Calibri"/>
        </w:rPr>
        <w:t>ОПРиЗПП</w:t>
      </w:r>
      <w:proofErr w:type="spellEnd"/>
      <w:r w:rsidRPr="000B60BE">
        <w:rPr>
          <w:rFonts w:eastAsia="Calibri"/>
        </w:rPr>
        <w:t>:</w:t>
      </w:r>
    </w:p>
    <w:p w:rsidR="001C13F4" w:rsidRPr="000B60BE" w:rsidRDefault="001C13F4" w:rsidP="001C13F4">
      <w:pPr>
        <w:ind w:firstLine="708"/>
        <w:jc w:val="both"/>
      </w:pPr>
      <w:r w:rsidRPr="000B60BE">
        <w:rPr>
          <w:rFonts w:eastAsia="Calibri"/>
        </w:rPr>
        <w:t xml:space="preserve">4.1.1. </w:t>
      </w:r>
      <w:r w:rsidRPr="000B60BE">
        <w:t xml:space="preserve">отчет </w:t>
      </w:r>
      <w:r w:rsidRPr="000B60BE">
        <w:rPr>
          <w:rFonts w:eastAsia="Calibri"/>
          <w:iCs/>
        </w:rPr>
        <w:t>о достижении результатов и показателей</w:t>
      </w:r>
      <w:r w:rsidRPr="00F12E3F">
        <w:t xml:space="preserve"> </w:t>
      </w:r>
      <w:r w:rsidRPr="000B60BE">
        <w:t>с приложением подтверждающих документов (</w:t>
      </w:r>
      <w:r>
        <w:t>копия штатного расписания)</w:t>
      </w:r>
      <w:r w:rsidRPr="000B60BE">
        <w:rPr>
          <w:rFonts w:eastAsia="Calibri"/>
        </w:rPr>
        <w:t>;</w:t>
      </w:r>
    </w:p>
    <w:p w:rsidR="001C13F4" w:rsidRPr="000B60BE" w:rsidRDefault="001C13F4" w:rsidP="001C13F4">
      <w:pPr>
        <w:ind w:firstLine="708"/>
        <w:jc w:val="both"/>
      </w:pPr>
      <w:r w:rsidRPr="000B60BE">
        <w:t xml:space="preserve">4.1.2. отчет о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w:t>
      </w:r>
      <w:r w:rsidRPr="000B60BE">
        <w:rPr>
          <w:rFonts w:eastAsia="Calibri"/>
        </w:rPr>
        <w:t>в соответствии с приложением 3 к настоящему Порядку.</w:t>
      </w:r>
    </w:p>
    <w:p w:rsidR="001C13F4" w:rsidRDefault="001C13F4" w:rsidP="001C13F4">
      <w:pPr>
        <w:ind w:firstLine="709"/>
        <w:jc w:val="both"/>
        <w:rPr>
          <w:rFonts w:eastAsia="Calibri"/>
        </w:rPr>
      </w:pPr>
      <w:r w:rsidRPr="000B60BE">
        <w:rPr>
          <w:rFonts w:eastAsia="Calibri"/>
        </w:rPr>
        <w:t>4.2.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у получателя субсидии потребности</w:t>
      </w:r>
      <w:r w:rsidRPr="000B60BE">
        <w:rPr>
          <w:rFonts w:eastAsia="Calibri"/>
          <w:color w:val="00B050"/>
        </w:rPr>
        <w:t xml:space="preserve"> </w:t>
      </w:r>
      <w:r w:rsidRPr="000B60BE">
        <w:rPr>
          <w:rFonts w:eastAsia="Calibri"/>
        </w:rPr>
        <w:t>в указанных средствах они подлежат возврату в бюджет района в течение 30 календарных дней</w:t>
      </w:r>
      <w:r>
        <w:rPr>
          <w:rFonts w:eastAsia="Calibri"/>
        </w:rPr>
        <w:t>.</w:t>
      </w:r>
      <w:r w:rsidRPr="000B60BE">
        <w:rPr>
          <w:rFonts w:eastAsia="Calibri"/>
        </w:rPr>
        <w:t xml:space="preserve"> </w:t>
      </w:r>
    </w:p>
    <w:p w:rsidR="001C13F4" w:rsidRDefault="001C13F4" w:rsidP="001C13F4">
      <w:pPr>
        <w:ind w:firstLine="709"/>
        <w:jc w:val="both"/>
        <w:rPr>
          <w:rFonts w:eastAsia="Calibri"/>
        </w:rPr>
      </w:pPr>
      <w:r w:rsidRPr="000B60BE">
        <w:rPr>
          <w:rFonts w:eastAsia="Calibri"/>
        </w:rPr>
        <w:t>4.3. Ответственность за своевременное и</w:t>
      </w:r>
      <w:r>
        <w:rPr>
          <w:rFonts w:eastAsia="Calibri"/>
        </w:rPr>
        <w:t xml:space="preserve"> целевое использование средств субсидии несет получатель с</w:t>
      </w:r>
      <w:r w:rsidRPr="000B60BE">
        <w:rPr>
          <w:rFonts w:eastAsia="Calibri"/>
        </w:rPr>
        <w:t>убсидии.</w:t>
      </w:r>
    </w:p>
    <w:p w:rsidR="001C13F4" w:rsidRPr="00BD45E9" w:rsidRDefault="001C13F4" w:rsidP="001C13F4">
      <w:pPr>
        <w:ind w:firstLine="709"/>
        <w:jc w:val="both"/>
        <w:rPr>
          <w:rFonts w:eastAsia="Calibri"/>
        </w:rPr>
      </w:pPr>
      <w:r w:rsidRPr="00BD45E9">
        <w:rPr>
          <w:rFonts w:eastAsia="Calibri"/>
        </w:rPr>
        <w:t>4.4. Ответственность за соблюдение условий, целей и порядка предоставл</w:t>
      </w:r>
      <w:r>
        <w:rPr>
          <w:rFonts w:eastAsia="Calibri"/>
        </w:rPr>
        <w:t>ения субсидии несет получатель с</w:t>
      </w:r>
      <w:r w:rsidRPr="00BD45E9">
        <w:rPr>
          <w:rFonts w:eastAsia="Calibri"/>
        </w:rPr>
        <w:t>убсидии.</w:t>
      </w:r>
    </w:p>
    <w:p w:rsidR="001C13F4" w:rsidRPr="000B60BE" w:rsidRDefault="001C13F4" w:rsidP="001C13F4">
      <w:pPr>
        <w:ind w:firstLine="709"/>
        <w:jc w:val="both"/>
        <w:rPr>
          <w:rFonts w:eastAsia="Calibri"/>
        </w:rPr>
      </w:pPr>
    </w:p>
    <w:p w:rsidR="001C13F4" w:rsidRPr="000B60BE" w:rsidRDefault="001C13F4" w:rsidP="001C13F4">
      <w:pPr>
        <w:autoSpaceDE w:val="0"/>
        <w:autoSpaceDN w:val="0"/>
        <w:adjustRightInd w:val="0"/>
        <w:ind w:firstLine="709"/>
        <w:jc w:val="center"/>
        <w:outlineLvl w:val="0"/>
        <w:rPr>
          <w:rFonts w:eastAsia="Calibri"/>
          <w:b/>
          <w:bCs/>
          <w:lang w:eastAsia="en-US"/>
        </w:rPr>
      </w:pPr>
      <w:r w:rsidRPr="000B60BE">
        <w:rPr>
          <w:b/>
          <w:lang w:val="en-US"/>
        </w:rPr>
        <w:t>V</w:t>
      </w:r>
      <w:r w:rsidRPr="000B60BE">
        <w:rPr>
          <w:b/>
        </w:rPr>
        <w:t xml:space="preserve">. </w:t>
      </w:r>
      <w:r w:rsidRPr="000B60BE">
        <w:rPr>
          <w:rFonts w:eastAsia="Calibri"/>
          <w:b/>
          <w:bCs/>
          <w:lang w:eastAsia="en-US"/>
        </w:rPr>
        <w:t>Требования об осуществлении контроля за соблюдением</w:t>
      </w:r>
    </w:p>
    <w:p w:rsidR="001C13F4" w:rsidRPr="000B60BE" w:rsidRDefault="001C13F4" w:rsidP="001C13F4">
      <w:pPr>
        <w:autoSpaceDE w:val="0"/>
        <w:autoSpaceDN w:val="0"/>
        <w:adjustRightInd w:val="0"/>
        <w:ind w:firstLine="709"/>
        <w:jc w:val="center"/>
        <w:outlineLvl w:val="0"/>
        <w:rPr>
          <w:rFonts w:eastAsia="Calibri"/>
          <w:b/>
          <w:bCs/>
          <w:lang w:eastAsia="en-US"/>
        </w:rPr>
      </w:pPr>
      <w:r w:rsidRPr="000B60BE">
        <w:rPr>
          <w:rFonts w:eastAsia="Calibri"/>
          <w:b/>
          <w:bCs/>
          <w:lang w:eastAsia="en-US"/>
        </w:rPr>
        <w:t>условий, целей и порядка предоставления субсидии</w:t>
      </w:r>
    </w:p>
    <w:p w:rsidR="001C13F4" w:rsidRPr="000B60BE" w:rsidRDefault="001C13F4" w:rsidP="001C13F4">
      <w:pPr>
        <w:jc w:val="center"/>
      </w:pPr>
      <w:r w:rsidRPr="000B60BE">
        <w:rPr>
          <w:rFonts w:eastAsia="Calibri"/>
          <w:b/>
          <w:bCs/>
          <w:lang w:eastAsia="en-US"/>
        </w:rPr>
        <w:t>и ответственности за их нарушение</w:t>
      </w:r>
      <w:r w:rsidRPr="000B60BE">
        <w:t xml:space="preserve"> </w:t>
      </w:r>
    </w:p>
    <w:p w:rsidR="001C13F4" w:rsidRPr="0063799D" w:rsidRDefault="001C13F4" w:rsidP="001C13F4">
      <w:pPr>
        <w:jc w:val="center"/>
        <w:rPr>
          <w:sz w:val="20"/>
          <w:szCs w:val="20"/>
        </w:rPr>
      </w:pPr>
    </w:p>
    <w:p w:rsidR="001C13F4" w:rsidRPr="000B60BE" w:rsidRDefault="001C13F4" w:rsidP="001C13F4">
      <w:pPr>
        <w:autoSpaceDE w:val="0"/>
        <w:autoSpaceDN w:val="0"/>
        <w:ind w:firstLine="709"/>
        <w:jc w:val="both"/>
        <w:rPr>
          <w:rFonts w:eastAsia="Calibri"/>
          <w:lang w:eastAsia="en-US"/>
        </w:rPr>
      </w:pPr>
      <w:r w:rsidRPr="000B60BE">
        <w:rPr>
          <w:rFonts w:eastAsia="Calibri"/>
        </w:rPr>
        <w:t xml:space="preserve">5.1. </w:t>
      </w:r>
      <w:r w:rsidRPr="000B60BE">
        <w:rPr>
          <w:rFonts w:eastAsia="Calibri"/>
          <w:lang w:eastAsia="en-US"/>
        </w:rPr>
        <w:t>Главный распорядитель как получатель бюджетных средств и орган муниципального финансового контроля осуществляют обязательную проверку соблюдения Получателем</w:t>
      </w:r>
      <w:r w:rsidRPr="000B60BE">
        <w:rPr>
          <w:rFonts w:eastAsia="Calibri"/>
        </w:rPr>
        <w:t xml:space="preserve"> субсидии</w:t>
      </w:r>
      <w:r w:rsidRPr="000B60BE">
        <w:rPr>
          <w:rFonts w:eastAsia="Calibri"/>
          <w:lang w:eastAsia="en-US"/>
        </w:rPr>
        <w:t xml:space="preserve"> условий, целей и порядка предоставления субсидии.</w:t>
      </w:r>
    </w:p>
    <w:p w:rsidR="001C13F4" w:rsidRPr="000B60BE" w:rsidRDefault="001C13F4" w:rsidP="001C13F4">
      <w:pPr>
        <w:autoSpaceDE w:val="0"/>
        <w:autoSpaceDN w:val="0"/>
        <w:ind w:firstLine="708"/>
        <w:jc w:val="both"/>
        <w:rPr>
          <w:rFonts w:eastAsia="Calibri"/>
        </w:rPr>
      </w:pPr>
      <w:r w:rsidRPr="000B60BE">
        <w:rPr>
          <w:rFonts w:eastAsia="Calibri"/>
          <w:lang w:eastAsia="en-US"/>
        </w:rPr>
        <w:t xml:space="preserve">5.1.1. </w:t>
      </w:r>
      <w:r w:rsidRPr="000B60BE">
        <w:t>В случае выявления фактов нарушения получателем субсидии целей, условий и порядка предоставления субсидии, выявленных по фактам проверок,</w:t>
      </w:r>
      <w:r w:rsidRPr="000B60BE">
        <w:rPr>
          <w:rFonts w:eastAsia="Calibri"/>
          <w:lang w:eastAsia="en-US"/>
        </w:rPr>
        <w:t xml:space="preserve"> </w:t>
      </w:r>
      <w:r>
        <w:rPr>
          <w:rFonts w:eastAsia="Calibri"/>
        </w:rPr>
        <w:t>у</w:t>
      </w:r>
      <w:r w:rsidRPr="000B60BE">
        <w:rPr>
          <w:rFonts w:eastAsia="Calibri"/>
        </w:rPr>
        <w:t>правление поддержки и развития предпринимательства, агропромышленного комплекса и местной промышленности администрации района</w:t>
      </w:r>
      <w:r w:rsidRPr="000B60BE">
        <w:rPr>
          <w:rFonts w:eastAsia="Calibri"/>
          <w:lang w:eastAsia="en-US"/>
        </w:rPr>
        <w:t xml:space="preserve"> в течение 5 рабочих дней с даты выявления нарушения, указанного в пункте 5.1 Порядка, выявленного в том числе по фактам проверок, проведенных главным распорядителем </w:t>
      </w:r>
      <w:r w:rsidRPr="000B60BE">
        <w:rPr>
          <w:rFonts w:eastAsia="Calibri"/>
          <w:lang w:eastAsia="en-US"/>
        </w:rPr>
        <w:lastRenderedPageBreak/>
        <w:t>как получателем</w:t>
      </w:r>
      <w:r w:rsidRPr="000B60BE">
        <w:rPr>
          <w:rFonts w:eastAsia="Calibri"/>
        </w:rPr>
        <w:t xml:space="preserve"> субсидии</w:t>
      </w:r>
      <w:r w:rsidRPr="000B60BE">
        <w:rPr>
          <w:rFonts w:eastAsia="Calibri"/>
          <w:lang w:eastAsia="en-US"/>
        </w:rPr>
        <w:t xml:space="preserve"> бюджетных средств и органом муниципального финансового контроля, направляет Получателю</w:t>
      </w:r>
      <w:r w:rsidRPr="000B60BE">
        <w:rPr>
          <w:rFonts w:eastAsia="Calibri"/>
        </w:rPr>
        <w:t xml:space="preserve"> субсидии</w:t>
      </w:r>
      <w:r w:rsidRPr="000B60BE">
        <w:rPr>
          <w:rFonts w:eastAsia="Calibri"/>
          <w:lang w:eastAsia="en-US"/>
        </w:rPr>
        <w:t xml:space="preserve"> письменное уведомление о необходи</w:t>
      </w:r>
      <w:r>
        <w:rPr>
          <w:rFonts w:eastAsia="Calibri"/>
          <w:lang w:eastAsia="en-US"/>
        </w:rPr>
        <w:t>мости возврата субсидии (далее ‒</w:t>
      </w:r>
      <w:r w:rsidRPr="000B60BE">
        <w:rPr>
          <w:rFonts w:eastAsia="Calibri"/>
          <w:lang w:eastAsia="en-US"/>
        </w:rPr>
        <w:t xml:space="preserve"> уведомление).</w:t>
      </w:r>
    </w:p>
    <w:p w:rsidR="001C13F4" w:rsidRPr="000B60BE" w:rsidRDefault="001C13F4" w:rsidP="001C13F4">
      <w:pPr>
        <w:autoSpaceDE w:val="0"/>
        <w:autoSpaceDN w:val="0"/>
        <w:ind w:firstLine="709"/>
        <w:jc w:val="both"/>
        <w:rPr>
          <w:rFonts w:eastAsia="Calibri"/>
          <w:lang w:eastAsia="en-US"/>
        </w:rPr>
      </w:pPr>
      <w:r w:rsidRPr="000B60BE">
        <w:rPr>
          <w:rFonts w:eastAsia="Calibri"/>
          <w:lang w:eastAsia="en-US"/>
        </w:rPr>
        <w:t>5.1.3. Получатель</w:t>
      </w:r>
      <w:r w:rsidRPr="000B60BE">
        <w:rPr>
          <w:rFonts w:eastAsia="Calibri"/>
        </w:rPr>
        <w:t xml:space="preserve"> субсидии</w:t>
      </w:r>
      <w:r w:rsidRPr="000B60BE">
        <w:rPr>
          <w:rFonts w:eastAsia="Calibri"/>
          <w:lang w:eastAsia="en-US"/>
        </w:rPr>
        <w:t xml:space="preserve"> в течение 30 рабочих дней со дня получения уведомления обязан выполнить требования, указанные в нем.</w:t>
      </w:r>
    </w:p>
    <w:p w:rsidR="001C13F4" w:rsidRPr="000B60BE" w:rsidRDefault="001C13F4" w:rsidP="001C13F4">
      <w:pPr>
        <w:autoSpaceDE w:val="0"/>
        <w:autoSpaceDN w:val="0"/>
        <w:ind w:firstLine="709"/>
        <w:jc w:val="both"/>
        <w:rPr>
          <w:rFonts w:eastAsia="Calibri"/>
          <w:lang w:eastAsia="en-US"/>
        </w:rPr>
      </w:pPr>
      <w:r w:rsidRPr="000B60BE">
        <w:rPr>
          <w:rFonts w:eastAsia="Calibri"/>
          <w:lang w:eastAsia="en-US"/>
        </w:rPr>
        <w:t>5.1.4. При невозврате субсидии в у</w:t>
      </w:r>
      <w:r>
        <w:rPr>
          <w:rFonts w:eastAsia="Calibri"/>
          <w:lang w:eastAsia="en-US"/>
        </w:rPr>
        <w:t>казанный в подпункте 5.1.3 срок</w:t>
      </w:r>
      <w:r w:rsidRPr="000B60BE">
        <w:rPr>
          <w:rFonts w:eastAsia="Calibri"/>
          <w:lang w:eastAsia="en-US"/>
        </w:rPr>
        <w:t xml:space="preserve">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1C13F4" w:rsidRPr="000B60BE" w:rsidRDefault="001C13F4" w:rsidP="001C13F4">
      <w:pPr>
        <w:autoSpaceDE w:val="0"/>
        <w:autoSpaceDN w:val="0"/>
        <w:ind w:firstLine="709"/>
        <w:jc w:val="both"/>
        <w:rPr>
          <w:rFonts w:eastAsia="Calibri"/>
        </w:rPr>
      </w:pPr>
      <w:r w:rsidRPr="000B60BE">
        <w:rPr>
          <w:rFonts w:eastAsia="Calibri"/>
          <w:lang w:eastAsia="en-US"/>
        </w:rPr>
        <w:t xml:space="preserve">5.2. В случае выявления факта нарушения условий, целей и порядка предоставления субсидии, </w:t>
      </w:r>
      <w:proofErr w:type="spellStart"/>
      <w:r w:rsidRPr="000B60BE">
        <w:rPr>
          <w:rFonts w:eastAsia="Calibri"/>
          <w:lang w:eastAsia="en-US"/>
        </w:rPr>
        <w:t>недостижения</w:t>
      </w:r>
      <w:proofErr w:type="spellEnd"/>
      <w:r w:rsidRPr="000B60BE">
        <w:rPr>
          <w:rFonts w:eastAsia="Calibri"/>
          <w:lang w:eastAsia="en-US"/>
        </w:rPr>
        <w:t xml:space="preserve"> показателей результативности использования субсидии, установленных Соглашением,</w:t>
      </w:r>
      <w:r>
        <w:rPr>
          <w:rFonts w:eastAsia="Calibri"/>
        </w:rPr>
        <w:t xml:space="preserve"> субсидии в полном объеме</w:t>
      </w:r>
      <w:r w:rsidRPr="000B60BE">
        <w:rPr>
          <w:rFonts w:eastAsia="Calibri"/>
        </w:rPr>
        <w:t xml:space="preserve"> подлежат возврату в бюджет Нижневартовского района.</w:t>
      </w:r>
    </w:p>
    <w:p w:rsidR="001C13F4" w:rsidRPr="000B60BE" w:rsidRDefault="001C13F4" w:rsidP="001C13F4">
      <w:pPr>
        <w:ind w:firstLine="708"/>
        <w:jc w:val="both"/>
      </w:pPr>
      <w:r w:rsidRPr="000B60BE">
        <w:t>5.3. В случае установления у получателя субсидии неиспользованного в текущем финансовом году остатка субсидии Уполномоченный орган:</w:t>
      </w:r>
    </w:p>
    <w:p w:rsidR="001C13F4" w:rsidRPr="000B60BE" w:rsidRDefault="001C13F4" w:rsidP="001C13F4">
      <w:pPr>
        <w:ind w:firstLine="708"/>
        <w:jc w:val="both"/>
      </w:pPr>
      <w:r w:rsidRPr="000B60BE">
        <w:t>при наличии потребности в указанных средствах, по согласованию с финансовым органом муниципального образования</w:t>
      </w:r>
      <w:r>
        <w:t>,</w:t>
      </w:r>
      <w:r w:rsidRPr="000B60BE">
        <w:t xml:space="preserve">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rsidR="001C13F4" w:rsidRPr="000B60BE" w:rsidRDefault="001C13F4" w:rsidP="001C13F4">
      <w:pPr>
        <w:autoSpaceDE w:val="0"/>
        <w:autoSpaceDN w:val="0"/>
        <w:ind w:firstLine="709"/>
        <w:jc w:val="both"/>
        <w:rPr>
          <w:rFonts w:eastAsia="Calibri"/>
          <w:lang w:eastAsia="en-US"/>
        </w:rPr>
      </w:pPr>
      <w:r w:rsidRPr="000B60BE">
        <w:t>при отсутствии по</w:t>
      </w:r>
      <w:r>
        <w:t>требности в указанных средствах</w:t>
      </w:r>
      <w:r w:rsidRPr="000B60BE">
        <w:t xml:space="preserve">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r w:rsidRPr="000B60BE">
        <w:rPr>
          <w:rFonts w:eastAsia="Calibri"/>
          <w:lang w:eastAsia="en-US"/>
        </w:rPr>
        <w:t xml:space="preserve"> </w:t>
      </w:r>
    </w:p>
    <w:p w:rsidR="001C13F4" w:rsidRPr="000B60BE" w:rsidRDefault="001C13F4" w:rsidP="001C13F4">
      <w:pPr>
        <w:autoSpaceDE w:val="0"/>
        <w:autoSpaceDN w:val="0"/>
        <w:ind w:firstLine="709"/>
        <w:jc w:val="both"/>
        <w:rPr>
          <w:rFonts w:eastAsia="Calibri"/>
          <w:lang w:eastAsia="en-US"/>
        </w:rPr>
      </w:pPr>
      <w:r w:rsidRPr="000B60BE">
        <w:rPr>
          <w:rFonts w:eastAsia="Calibri"/>
          <w:lang w:eastAsia="en-US"/>
        </w:rPr>
        <w:t>5.4. Ответственность за достоверность сведений в представленных документах несет Получатель</w:t>
      </w:r>
      <w:r w:rsidRPr="000B60BE">
        <w:rPr>
          <w:rFonts w:eastAsia="Calibri"/>
        </w:rPr>
        <w:t xml:space="preserve"> субсидии</w:t>
      </w:r>
      <w:r w:rsidRPr="000B60BE">
        <w:rPr>
          <w:rFonts w:eastAsia="Calibri"/>
          <w:lang w:eastAsia="en-US"/>
        </w:rPr>
        <w:t>.</w:t>
      </w:r>
    </w:p>
    <w:p w:rsidR="001C13F4" w:rsidRDefault="001C13F4" w:rsidP="001C13F4">
      <w:pPr>
        <w:ind w:firstLine="709"/>
        <w:jc w:val="both"/>
      </w:pPr>
    </w:p>
    <w:p w:rsidR="00A73BF6" w:rsidRDefault="00A73BF6" w:rsidP="001C13F4">
      <w:pPr>
        <w:ind w:firstLine="709"/>
        <w:jc w:val="both"/>
      </w:pPr>
    </w:p>
    <w:p w:rsidR="00A73BF6" w:rsidRDefault="00A73BF6" w:rsidP="001C13F4">
      <w:pPr>
        <w:ind w:firstLine="709"/>
        <w:jc w:val="both"/>
      </w:pPr>
    </w:p>
    <w:p w:rsidR="00A73BF6" w:rsidRDefault="00A73BF6" w:rsidP="001C13F4">
      <w:pPr>
        <w:ind w:firstLine="709"/>
        <w:jc w:val="both"/>
      </w:pPr>
    </w:p>
    <w:p w:rsidR="00A73BF6" w:rsidRDefault="00A73BF6" w:rsidP="001C13F4">
      <w:pPr>
        <w:ind w:firstLine="709"/>
        <w:jc w:val="both"/>
      </w:pPr>
    </w:p>
    <w:p w:rsidR="00A73BF6" w:rsidRDefault="00A73BF6" w:rsidP="001C13F4">
      <w:pPr>
        <w:ind w:firstLine="709"/>
        <w:jc w:val="both"/>
      </w:pPr>
    </w:p>
    <w:p w:rsidR="00A73BF6" w:rsidRDefault="00A73BF6" w:rsidP="001C13F4">
      <w:pPr>
        <w:ind w:firstLine="709"/>
        <w:jc w:val="both"/>
      </w:pPr>
    </w:p>
    <w:p w:rsidR="00A73BF6" w:rsidRDefault="00A73BF6" w:rsidP="001C13F4">
      <w:pPr>
        <w:ind w:firstLine="709"/>
        <w:jc w:val="both"/>
      </w:pPr>
    </w:p>
    <w:p w:rsidR="00A73BF6" w:rsidRDefault="00A73BF6" w:rsidP="001C13F4">
      <w:pPr>
        <w:ind w:firstLine="709"/>
        <w:jc w:val="both"/>
      </w:pPr>
    </w:p>
    <w:p w:rsidR="00A73BF6" w:rsidRDefault="00A73BF6" w:rsidP="001C13F4">
      <w:pPr>
        <w:ind w:firstLine="709"/>
        <w:jc w:val="both"/>
      </w:pPr>
    </w:p>
    <w:p w:rsidR="00843D2B" w:rsidRDefault="00843D2B" w:rsidP="001C13F4">
      <w:pPr>
        <w:ind w:firstLine="709"/>
        <w:jc w:val="both"/>
      </w:pPr>
    </w:p>
    <w:p w:rsidR="00843D2B" w:rsidRDefault="00843D2B" w:rsidP="001C13F4">
      <w:pPr>
        <w:ind w:firstLine="709"/>
        <w:jc w:val="both"/>
      </w:pPr>
    </w:p>
    <w:p w:rsidR="00843D2B" w:rsidRDefault="00843D2B" w:rsidP="001C13F4">
      <w:pPr>
        <w:ind w:firstLine="709"/>
        <w:jc w:val="both"/>
      </w:pPr>
    </w:p>
    <w:p w:rsidR="00843D2B" w:rsidRDefault="00843D2B" w:rsidP="001C13F4">
      <w:pPr>
        <w:ind w:firstLine="709"/>
        <w:jc w:val="both"/>
      </w:pPr>
    </w:p>
    <w:p w:rsidR="00843D2B" w:rsidRDefault="00843D2B" w:rsidP="001C13F4">
      <w:pPr>
        <w:ind w:firstLine="709"/>
        <w:jc w:val="both"/>
      </w:pPr>
    </w:p>
    <w:p w:rsidR="00843D2B" w:rsidRDefault="00843D2B" w:rsidP="001C13F4">
      <w:pPr>
        <w:ind w:firstLine="709"/>
        <w:jc w:val="both"/>
      </w:pPr>
    </w:p>
    <w:p w:rsidR="00843D2B" w:rsidRDefault="00843D2B" w:rsidP="001C13F4">
      <w:pPr>
        <w:ind w:firstLine="709"/>
        <w:jc w:val="both"/>
      </w:pPr>
    </w:p>
    <w:p w:rsidR="00843D2B" w:rsidRDefault="00843D2B" w:rsidP="001C13F4">
      <w:pPr>
        <w:ind w:firstLine="709"/>
        <w:jc w:val="both"/>
      </w:pPr>
    </w:p>
    <w:p w:rsidR="00843D2B" w:rsidRDefault="00843D2B" w:rsidP="001C13F4">
      <w:pPr>
        <w:ind w:firstLine="709"/>
        <w:jc w:val="both"/>
      </w:pPr>
    </w:p>
    <w:p w:rsidR="001C13F4" w:rsidRPr="00C64381" w:rsidRDefault="001C13F4" w:rsidP="001C13F4">
      <w:pPr>
        <w:spacing w:after="200"/>
        <w:ind w:left="4678"/>
        <w:contextualSpacing/>
        <w:jc w:val="both"/>
      </w:pPr>
      <w:r w:rsidRPr="00C64381">
        <w:rPr>
          <w:bCs/>
        </w:rPr>
        <w:lastRenderedPageBreak/>
        <w:t xml:space="preserve">Приложение 1 к </w:t>
      </w:r>
      <w:r w:rsidRPr="00C64381">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1C13F4" w:rsidRPr="0063799D" w:rsidRDefault="001C13F4" w:rsidP="001C13F4">
      <w:pPr>
        <w:spacing w:after="200"/>
        <w:ind w:left="4678"/>
        <w:contextualSpacing/>
        <w:jc w:val="both"/>
        <w:rPr>
          <w:sz w:val="20"/>
          <w:szCs w:val="20"/>
        </w:rPr>
      </w:pPr>
    </w:p>
    <w:p w:rsidR="001C13F4" w:rsidRPr="00AD1E44" w:rsidRDefault="001C13F4" w:rsidP="001C13F4">
      <w:pPr>
        <w:autoSpaceDE w:val="0"/>
        <w:autoSpaceDN w:val="0"/>
        <w:adjustRightInd w:val="0"/>
        <w:spacing w:after="200"/>
        <w:ind w:left="4678"/>
        <w:contextualSpacing/>
        <w:jc w:val="both"/>
      </w:pPr>
      <w:r w:rsidRPr="00AD1E44">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1C13F4" w:rsidRPr="008B7454" w:rsidRDefault="001C13F4" w:rsidP="001C13F4">
      <w:pPr>
        <w:autoSpaceDE w:val="0"/>
        <w:autoSpaceDN w:val="0"/>
        <w:adjustRightInd w:val="0"/>
        <w:spacing w:after="200"/>
        <w:ind w:left="5400"/>
        <w:contextualSpacing/>
        <w:jc w:val="both"/>
      </w:pPr>
    </w:p>
    <w:p w:rsidR="001C13F4" w:rsidRPr="008B7454" w:rsidRDefault="001C13F4" w:rsidP="001C13F4">
      <w:pPr>
        <w:autoSpaceDE w:val="0"/>
        <w:autoSpaceDN w:val="0"/>
        <w:adjustRightInd w:val="0"/>
        <w:jc w:val="center"/>
        <w:outlineLvl w:val="0"/>
        <w:rPr>
          <w:b/>
        </w:rPr>
      </w:pPr>
      <w:r w:rsidRPr="008B7454">
        <w:rPr>
          <w:b/>
        </w:rPr>
        <w:t>ЗАЯВКА</w:t>
      </w:r>
    </w:p>
    <w:p w:rsidR="001C13F4" w:rsidRPr="008B7454" w:rsidRDefault="001C13F4" w:rsidP="001C13F4">
      <w:pPr>
        <w:autoSpaceDE w:val="0"/>
        <w:autoSpaceDN w:val="0"/>
        <w:adjustRightInd w:val="0"/>
        <w:ind w:firstLine="709"/>
        <w:jc w:val="both"/>
        <w:outlineLvl w:val="0"/>
      </w:pPr>
    </w:p>
    <w:p w:rsidR="001C13F4" w:rsidRPr="00AD1E44" w:rsidRDefault="001C13F4" w:rsidP="001C13F4">
      <w:pPr>
        <w:autoSpaceDE w:val="0"/>
        <w:autoSpaceDN w:val="0"/>
        <w:adjustRightInd w:val="0"/>
        <w:ind w:firstLine="709"/>
        <w:jc w:val="both"/>
      </w:pPr>
      <w:r w:rsidRPr="008B7454">
        <w:t>На участие в отборе по включению в реестр хозяйствующих субъектов, претендующих на получение субсидии на финансовое</w:t>
      </w:r>
      <w:r w:rsidRPr="00AD1E44">
        <w:t xml:space="preserve">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1C13F4" w:rsidRPr="00AD1E44" w:rsidRDefault="001C13F4" w:rsidP="001C13F4">
      <w:pPr>
        <w:autoSpaceDE w:val="0"/>
        <w:autoSpaceDN w:val="0"/>
        <w:adjustRightInd w:val="0"/>
        <w:ind w:firstLine="709"/>
        <w:jc w:val="both"/>
        <w:rPr>
          <w:sz w:val="16"/>
          <w:szCs w:val="16"/>
        </w:rPr>
      </w:pPr>
    </w:p>
    <w:p w:rsidR="001C13F4" w:rsidRPr="00AD1E44" w:rsidRDefault="001C13F4" w:rsidP="001C13F4">
      <w:pPr>
        <w:autoSpaceDE w:val="0"/>
        <w:autoSpaceDN w:val="0"/>
        <w:adjustRightInd w:val="0"/>
        <w:ind w:firstLine="709"/>
        <w:jc w:val="both"/>
      </w:pPr>
      <w:r w:rsidRPr="00AD1E44">
        <w:t>1. Полное наименование хозяйствующего субъекта __________________</w:t>
      </w:r>
    </w:p>
    <w:p w:rsidR="001C13F4" w:rsidRPr="00AD1E44" w:rsidRDefault="001C13F4" w:rsidP="001C13F4">
      <w:pPr>
        <w:autoSpaceDE w:val="0"/>
        <w:autoSpaceDN w:val="0"/>
        <w:adjustRightInd w:val="0"/>
        <w:jc w:val="both"/>
      </w:pPr>
      <w:r w:rsidRPr="00AD1E44">
        <w:t>_________________________________________________________________</w:t>
      </w:r>
    </w:p>
    <w:p w:rsidR="001C13F4" w:rsidRPr="00AD1E44" w:rsidRDefault="001C13F4" w:rsidP="001C13F4">
      <w:pPr>
        <w:autoSpaceDE w:val="0"/>
        <w:autoSpaceDN w:val="0"/>
        <w:adjustRightInd w:val="0"/>
        <w:ind w:firstLine="709"/>
        <w:jc w:val="both"/>
        <w:rPr>
          <w:sz w:val="16"/>
          <w:szCs w:val="16"/>
        </w:rPr>
      </w:pPr>
    </w:p>
    <w:p w:rsidR="001C13F4" w:rsidRPr="00AD1E44" w:rsidRDefault="001C13F4" w:rsidP="001C13F4">
      <w:pPr>
        <w:autoSpaceDE w:val="0"/>
        <w:autoSpaceDN w:val="0"/>
        <w:adjustRightInd w:val="0"/>
        <w:ind w:firstLine="709"/>
        <w:jc w:val="both"/>
      </w:pPr>
      <w:r w:rsidRPr="00AD1E44">
        <w:t>Прошу _________________________________________________________</w:t>
      </w:r>
    </w:p>
    <w:p w:rsidR="001C13F4" w:rsidRPr="00AD1E44" w:rsidRDefault="001C13F4" w:rsidP="001C13F4">
      <w:pPr>
        <w:autoSpaceDE w:val="0"/>
        <w:autoSpaceDN w:val="0"/>
        <w:adjustRightInd w:val="0"/>
        <w:ind w:firstLine="709"/>
        <w:jc w:val="both"/>
      </w:pPr>
      <w:r w:rsidRPr="00AD1E44">
        <w:t>2. Адрес:</w:t>
      </w:r>
    </w:p>
    <w:p w:rsidR="001C13F4" w:rsidRPr="00AD1E44" w:rsidRDefault="001C13F4" w:rsidP="001C13F4">
      <w:pPr>
        <w:widowControl w:val="0"/>
        <w:autoSpaceDE w:val="0"/>
        <w:autoSpaceDN w:val="0"/>
        <w:adjustRightInd w:val="0"/>
        <w:ind w:firstLine="709"/>
        <w:jc w:val="both"/>
      </w:pPr>
      <w:r w:rsidRPr="00AD1E44">
        <w:t>2.1. Юридический адрес__________________________________________</w:t>
      </w:r>
    </w:p>
    <w:p w:rsidR="001C13F4" w:rsidRPr="00AD1E44" w:rsidRDefault="001C13F4" w:rsidP="001C13F4">
      <w:pPr>
        <w:autoSpaceDE w:val="0"/>
        <w:autoSpaceDN w:val="0"/>
        <w:adjustRightInd w:val="0"/>
        <w:jc w:val="both"/>
      </w:pPr>
      <w:r w:rsidRPr="00AD1E44">
        <w:t>____________________________________________________________________</w:t>
      </w:r>
    </w:p>
    <w:p w:rsidR="001C13F4" w:rsidRPr="00AD1E44" w:rsidRDefault="001C13F4" w:rsidP="001C13F4">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C13F4" w:rsidRPr="00AD1E44" w:rsidRDefault="001C13F4" w:rsidP="001C13F4">
      <w:pPr>
        <w:autoSpaceDE w:val="0"/>
        <w:autoSpaceDN w:val="0"/>
        <w:adjustRightInd w:val="0"/>
        <w:ind w:firstLine="709"/>
        <w:jc w:val="both"/>
        <w:rPr>
          <w:sz w:val="16"/>
          <w:szCs w:val="16"/>
        </w:rPr>
      </w:pPr>
    </w:p>
    <w:p w:rsidR="001C13F4" w:rsidRPr="00AD1E44" w:rsidRDefault="001C13F4" w:rsidP="001C13F4">
      <w:pPr>
        <w:autoSpaceDE w:val="0"/>
        <w:autoSpaceDN w:val="0"/>
        <w:adjustRightInd w:val="0"/>
        <w:ind w:firstLine="709"/>
        <w:jc w:val="both"/>
      </w:pPr>
      <w:r w:rsidRPr="00AD1E44">
        <w:t>2.2. Фактический адрес___________________________________________</w:t>
      </w:r>
    </w:p>
    <w:p w:rsidR="001C13F4" w:rsidRPr="00AD1E44" w:rsidRDefault="001C13F4" w:rsidP="001C13F4">
      <w:pPr>
        <w:autoSpaceDE w:val="0"/>
        <w:autoSpaceDN w:val="0"/>
        <w:adjustRightInd w:val="0"/>
        <w:jc w:val="both"/>
      </w:pPr>
      <w:r w:rsidRPr="00AD1E44">
        <w:t>____________________________________________________________________</w:t>
      </w:r>
    </w:p>
    <w:p w:rsidR="001C13F4" w:rsidRPr="00AD1E44" w:rsidRDefault="001C13F4" w:rsidP="001C13F4">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C13F4" w:rsidRPr="00AD1E44" w:rsidRDefault="001C13F4" w:rsidP="001C13F4">
      <w:pPr>
        <w:autoSpaceDE w:val="0"/>
        <w:autoSpaceDN w:val="0"/>
        <w:adjustRightInd w:val="0"/>
        <w:ind w:firstLine="709"/>
        <w:jc w:val="both"/>
      </w:pPr>
      <w:r w:rsidRPr="00AD1E44">
        <w:t>3. Основной вид деятельности_____________________________________</w:t>
      </w:r>
    </w:p>
    <w:p w:rsidR="001C13F4" w:rsidRPr="00AD1E44" w:rsidRDefault="001C13F4" w:rsidP="001C13F4">
      <w:pPr>
        <w:autoSpaceDE w:val="0"/>
        <w:autoSpaceDN w:val="0"/>
        <w:adjustRightInd w:val="0"/>
        <w:ind w:firstLine="709"/>
        <w:jc w:val="both"/>
      </w:pPr>
      <w:r w:rsidRPr="00AD1E44">
        <w:t>4. Дополнительные виды деятельности______________________________</w:t>
      </w:r>
    </w:p>
    <w:p w:rsidR="001C13F4" w:rsidRPr="00AD1E44" w:rsidRDefault="001C13F4" w:rsidP="001C13F4">
      <w:pPr>
        <w:autoSpaceDE w:val="0"/>
        <w:autoSpaceDN w:val="0"/>
        <w:adjustRightInd w:val="0"/>
        <w:jc w:val="both"/>
      </w:pPr>
      <w:r w:rsidRPr="00AD1E44">
        <w:t>____________________________________________________________________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5. Информация о заявителе:</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Р/</w:t>
      </w:r>
      <w:proofErr w:type="spellStart"/>
      <w:r w:rsidRPr="00AD1E44">
        <w:t>сч</w:t>
      </w:r>
      <w:proofErr w:type="spellEnd"/>
      <w:r w:rsidRPr="00AD1E44">
        <w:t>. ___________________________________________________________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Контакты (тел., e-</w:t>
      </w:r>
      <w:proofErr w:type="spellStart"/>
      <w:r w:rsidRPr="00AD1E44">
        <w:t>mail</w:t>
      </w:r>
      <w:proofErr w:type="spellEnd"/>
      <w:r w:rsidRPr="00AD1E44">
        <w:t>) ___________________________________________</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1C13F4" w:rsidRPr="00AD1E44" w:rsidRDefault="001C13F4" w:rsidP="001C13F4">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lastRenderedPageBreak/>
        <w:t>(для индивидуальных предпринимателей)</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1C13F4" w:rsidRPr="00AD1E44" w:rsidRDefault="001C13F4" w:rsidP="001C13F4">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1C13F4" w:rsidRPr="00AD1E44" w:rsidRDefault="001C13F4" w:rsidP="001C13F4">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1C13F4" w:rsidRPr="00AD1E44" w:rsidRDefault="001C13F4" w:rsidP="001C13F4">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1C13F4" w:rsidRPr="00AD1E44" w:rsidRDefault="001C13F4" w:rsidP="001C13F4">
      <w:pPr>
        <w:autoSpaceDE w:val="0"/>
        <w:autoSpaceDN w:val="0"/>
        <w:adjustRightInd w:val="0"/>
        <w:ind w:firstLine="709"/>
        <w:jc w:val="both"/>
        <w:rPr>
          <w:sz w:val="16"/>
          <w:szCs w:val="16"/>
        </w:rPr>
      </w:pPr>
    </w:p>
    <w:p w:rsidR="001C13F4" w:rsidRPr="00AD1E44" w:rsidRDefault="001C13F4" w:rsidP="001C13F4">
      <w:pPr>
        <w:autoSpaceDE w:val="0"/>
        <w:autoSpaceDN w:val="0"/>
        <w:adjustRightInd w:val="0"/>
        <w:ind w:firstLine="709"/>
        <w:jc w:val="both"/>
      </w:pPr>
      <w:r w:rsidRPr="00AD1E44">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w:t>
      </w:r>
      <w:r>
        <w:t xml:space="preserve">оссийской </w:t>
      </w:r>
      <w:r w:rsidRPr="00AD1E44">
        <w:t>Ф</w:t>
      </w:r>
      <w:r>
        <w:t>едерации</w:t>
      </w:r>
      <w:r w:rsidRPr="00AD1E44">
        <w:t xml:space="preserve">, ограничений на осуществление хозяйственной деятельности, изменении реквизитов и других характеристик, определяющих участие в </w:t>
      </w:r>
      <w:r>
        <w:t>отборе</w:t>
      </w:r>
      <w:r w:rsidRPr="00AD1E44">
        <w:t xml:space="preserve">) в десятидневный срок представить копии соответствующих документов в </w:t>
      </w:r>
      <w: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r w:rsidRPr="00AD1E44">
        <w:t>.</w:t>
      </w:r>
    </w:p>
    <w:p w:rsidR="001C13F4" w:rsidRPr="00AD1E44" w:rsidRDefault="001C13F4" w:rsidP="001C13F4">
      <w:pPr>
        <w:autoSpaceDE w:val="0"/>
        <w:autoSpaceDN w:val="0"/>
        <w:adjustRightInd w:val="0"/>
        <w:ind w:firstLine="709"/>
        <w:jc w:val="both"/>
      </w:pPr>
      <w:r>
        <w:t>7</w:t>
      </w:r>
      <w:r w:rsidRPr="00AD1E44">
        <w:t xml:space="preserve">. </w:t>
      </w:r>
      <w:r w:rsidRPr="00AD1E44">
        <w:rPr>
          <w:bCs/>
        </w:rPr>
        <w:t>С</w:t>
      </w:r>
      <w:r w:rsidRPr="00AD1E44">
        <w:t xml:space="preserve">огласен с условием </w:t>
      </w:r>
      <w:r>
        <w:t>отбора</w:t>
      </w:r>
      <w:r w:rsidRPr="00AD1E44">
        <w:t xml:space="preserve">, дающим право на получение поддержки, только в случае отсутствия факта принятия решения об оказании </w:t>
      </w:r>
      <w:r>
        <w:t xml:space="preserve">хозяйствующему </w:t>
      </w:r>
      <w:r w:rsidRPr="00AD1E44">
        <w:t xml:space="preserve">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w:t>
      </w:r>
      <w:r>
        <w:t xml:space="preserve">хозяйствующему </w:t>
      </w:r>
      <w:r w:rsidRPr="00AD1E44">
        <w:t>субъект</w:t>
      </w:r>
      <w:r>
        <w:t xml:space="preserve">у </w:t>
      </w:r>
      <w:r w:rsidRPr="00AD1E44">
        <w:t>автономного округа по тем же основаниям на те же цели.</w:t>
      </w:r>
    </w:p>
    <w:p w:rsidR="001C13F4" w:rsidRPr="00AD1E44" w:rsidRDefault="001C13F4" w:rsidP="001C13F4">
      <w:pPr>
        <w:autoSpaceDE w:val="0"/>
        <w:autoSpaceDN w:val="0"/>
        <w:adjustRightInd w:val="0"/>
        <w:ind w:firstLine="709"/>
        <w:jc w:val="both"/>
      </w:pPr>
      <w:r>
        <w:t>8</w:t>
      </w:r>
      <w:r w:rsidRPr="00AD1E44">
        <w:t>. Подтверждаю отсутствие учредителей, которые являются иностран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w:t>
      </w:r>
      <w:r>
        <w:t xml:space="preserve">оссийской </w:t>
      </w:r>
      <w:r w:rsidRPr="00AD1E44">
        <w:t>Ф</w:t>
      </w:r>
      <w:r>
        <w:t>едерации</w:t>
      </w:r>
      <w:r w:rsidRPr="00AD1E44">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C13F4" w:rsidRPr="00AD1E44" w:rsidRDefault="001C13F4" w:rsidP="001C13F4">
      <w:pPr>
        <w:widowControl w:val="0"/>
        <w:tabs>
          <w:tab w:val="left" w:pos="0"/>
        </w:tabs>
        <w:autoSpaceDE w:val="0"/>
        <w:autoSpaceDN w:val="0"/>
        <w:adjustRightInd w:val="0"/>
        <w:ind w:firstLine="709"/>
        <w:jc w:val="both"/>
      </w:pPr>
      <w:r>
        <w:t>9</w:t>
      </w:r>
      <w:r w:rsidRPr="00AD1E44">
        <w:t xml:space="preserve">. Я согласен на обработку персональных данных в соответствии с Федеральным </w:t>
      </w:r>
      <w:hyperlink r:id="rId10" w:history="1">
        <w:r w:rsidRPr="00AD1E44">
          <w:t>законом</w:t>
        </w:r>
      </w:hyperlink>
      <w:r w:rsidRPr="00AD1E44">
        <w:t xml:space="preserve"> от 27.07.2006 №152-ФЗ «О персональных данных».</w:t>
      </w:r>
    </w:p>
    <w:p w:rsidR="001C13F4" w:rsidRPr="00AD1E44" w:rsidRDefault="001C13F4" w:rsidP="001C13F4">
      <w:pPr>
        <w:widowControl w:val="0"/>
        <w:tabs>
          <w:tab w:val="left" w:pos="0"/>
        </w:tabs>
        <w:autoSpaceDE w:val="0"/>
        <w:autoSpaceDN w:val="0"/>
        <w:adjustRightInd w:val="0"/>
        <w:ind w:firstLine="709"/>
        <w:jc w:val="both"/>
      </w:pPr>
      <w:r w:rsidRPr="00AD1E44">
        <w:t>1</w:t>
      </w:r>
      <w:r>
        <w:t>0</w:t>
      </w:r>
      <w:r w:rsidRPr="00AD1E44">
        <w:t>.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1C13F4" w:rsidRPr="00AD1E44" w:rsidRDefault="001C13F4" w:rsidP="001C13F4">
      <w:pPr>
        <w:widowControl w:val="0"/>
        <w:tabs>
          <w:tab w:val="left" w:pos="0"/>
        </w:tabs>
        <w:autoSpaceDE w:val="0"/>
        <w:autoSpaceDN w:val="0"/>
        <w:adjustRightInd w:val="0"/>
        <w:ind w:firstLine="709"/>
        <w:jc w:val="both"/>
      </w:pPr>
      <w:r w:rsidRPr="00AD1E44">
        <w:t>1</w:t>
      </w:r>
      <w:r>
        <w:t>1</w:t>
      </w:r>
      <w:r w:rsidRPr="00AD1E44">
        <w:t xml:space="preserve">. Приложение: опись документов.          </w:t>
      </w:r>
    </w:p>
    <w:p w:rsidR="001C13F4" w:rsidRPr="00AD1E44" w:rsidRDefault="001C13F4" w:rsidP="001C13F4">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C13F4" w:rsidRPr="00AD1E44" w:rsidRDefault="001C13F4" w:rsidP="001C13F4">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C13F4" w:rsidRPr="00AD1E44" w:rsidRDefault="001C13F4" w:rsidP="001C13F4">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1C13F4" w:rsidRDefault="001C13F4" w:rsidP="001C13F4">
      <w:pPr>
        <w:ind w:left="5670"/>
        <w:jc w:val="center"/>
      </w:pPr>
    </w:p>
    <w:p w:rsidR="008F16EC" w:rsidRDefault="008F16EC" w:rsidP="001C13F4">
      <w:pPr>
        <w:ind w:left="5670"/>
        <w:jc w:val="center"/>
      </w:pPr>
    </w:p>
    <w:p w:rsidR="008F16EC" w:rsidRDefault="008F16EC" w:rsidP="001C13F4">
      <w:pPr>
        <w:ind w:left="5670"/>
        <w:jc w:val="center"/>
      </w:pPr>
    </w:p>
    <w:p w:rsidR="008F16EC" w:rsidRDefault="008F16EC" w:rsidP="001C13F4">
      <w:pPr>
        <w:ind w:left="5670"/>
        <w:jc w:val="center"/>
      </w:pPr>
    </w:p>
    <w:p w:rsidR="00843D2B" w:rsidRDefault="00843D2B" w:rsidP="001C13F4">
      <w:pPr>
        <w:ind w:left="5670"/>
        <w:jc w:val="center"/>
      </w:pPr>
    </w:p>
    <w:p w:rsidR="00843D2B" w:rsidRDefault="00843D2B" w:rsidP="001C13F4">
      <w:pPr>
        <w:ind w:left="5670"/>
        <w:jc w:val="center"/>
      </w:pPr>
    </w:p>
    <w:p w:rsidR="008F16EC" w:rsidRDefault="008F16EC" w:rsidP="001C13F4">
      <w:pPr>
        <w:ind w:left="5670"/>
        <w:jc w:val="center"/>
      </w:pPr>
    </w:p>
    <w:p w:rsidR="001C13F4" w:rsidRPr="00AD1E44" w:rsidRDefault="001C13F4" w:rsidP="001C13F4">
      <w:pPr>
        <w:ind w:left="5670"/>
        <w:jc w:val="center"/>
      </w:pPr>
      <w:r w:rsidRPr="00AD1E44">
        <w:lastRenderedPageBreak/>
        <w:t>Приложение к заявлению</w:t>
      </w:r>
    </w:p>
    <w:p w:rsidR="001C13F4" w:rsidRPr="00AD1E44" w:rsidRDefault="001C13F4" w:rsidP="001C13F4">
      <w:pPr>
        <w:jc w:val="center"/>
      </w:pPr>
    </w:p>
    <w:p w:rsidR="001C13F4" w:rsidRPr="00AD1E44" w:rsidRDefault="001C13F4" w:rsidP="001C13F4">
      <w:pPr>
        <w:jc w:val="center"/>
      </w:pPr>
      <w:r w:rsidRPr="00AD1E44">
        <w:t>ОПИСЬ ДОКУМЕНТОВ</w:t>
      </w:r>
    </w:p>
    <w:p w:rsidR="001C13F4" w:rsidRPr="00AD1E44" w:rsidRDefault="001C13F4" w:rsidP="001C13F4">
      <w:pPr>
        <w:jc w:val="center"/>
      </w:pPr>
    </w:p>
    <w:tbl>
      <w:tblPr>
        <w:tblStyle w:val="ab"/>
        <w:tblW w:w="0" w:type="auto"/>
        <w:tblInd w:w="534" w:type="dxa"/>
        <w:tblLook w:val="04A0" w:firstRow="1" w:lastRow="0" w:firstColumn="1" w:lastColumn="0" w:noHBand="0" w:noVBand="1"/>
      </w:tblPr>
      <w:tblGrid>
        <w:gridCol w:w="1417"/>
        <w:gridCol w:w="7655"/>
      </w:tblGrid>
      <w:tr w:rsidR="001C13F4" w:rsidRPr="00AD1E44" w:rsidTr="00BA527C">
        <w:tc>
          <w:tcPr>
            <w:tcW w:w="1417" w:type="dxa"/>
          </w:tcPr>
          <w:p w:rsidR="001C13F4" w:rsidRPr="00AD1E44" w:rsidRDefault="001C13F4" w:rsidP="00BA527C">
            <w:pPr>
              <w:jc w:val="center"/>
            </w:pPr>
            <w:r w:rsidRPr="00AD1E44">
              <w:t>№ п/п</w:t>
            </w:r>
          </w:p>
        </w:tc>
        <w:tc>
          <w:tcPr>
            <w:tcW w:w="7655" w:type="dxa"/>
          </w:tcPr>
          <w:p w:rsidR="001C13F4" w:rsidRPr="00AD1E44" w:rsidRDefault="001C13F4" w:rsidP="00BA527C">
            <w:pPr>
              <w:jc w:val="center"/>
            </w:pPr>
            <w:r w:rsidRPr="00AD1E44">
              <w:t>Наименование документа</w:t>
            </w:r>
          </w:p>
        </w:tc>
      </w:tr>
      <w:tr w:rsidR="001C13F4" w:rsidRPr="00AD1E44" w:rsidTr="00BA527C">
        <w:tc>
          <w:tcPr>
            <w:tcW w:w="1417" w:type="dxa"/>
          </w:tcPr>
          <w:p w:rsidR="001C13F4" w:rsidRPr="00AD1E44" w:rsidRDefault="001C13F4" w:rsidP="00BA527C">
            <w:r w:rsidRPr="00AD1E44">
              <w:t>1</w:t>
            </w:r>
          </w:p>
        </w:tc>
        <w:tc>
          <w:tcPr>
            <w:tcW w:w="7655" w:type="dxa"/>
          </w:tcPr>
          <w:p w:rsidR="001C13F4" w:rsidRPr="00AD1E44" w:rsidRDefault="001C13F4" w:rsidP="00BA527C">
            <w:pPr>
              <w:jc w:val="center"/>
            </w:pPr>
          </w:p>
        </w:tc>
      </w:tr>
      <w:tr w:rsidR="001C13F4" w:rsidRPr="00AD1E44" w:rsidTr="00BA527C">
        <w:tc>
          <w:tcPr>
            <w:tcW w:w="1417" w:type="dxa"/>
          </w:tcPr>
          <w:p w:rsidR="001C13F4" w:rsidRPr="00AD1E44" w:rsidRDefault="001C13F4" w:rsidP="00BA527C">
            <w:r w:rsidRPr="00AD1E44">
              <w:t>2…</w:t>
            </w:r>
          </w:p>
        </w:tc>
        <w:tc>
          <w:tcPr>
            <w:tcW w:w="7655" w:type="dxa"/>
          </w:tcPr>
          <w:p w:rsidR="001C13F4" w:rsidRPr="00AD1E44" w:rsidRDefault="001C13F4" w:rsidP="00BA527C">
            <w:pPr>
              <w:jc w:val="center"/>
            </w:pPr>
          </w:p>
        </w:tc>
      </w:tr>
      <w:tr w:rsidR="001C13F4" w:rsidRPr="00AD1E44" w:rsidTr="00BA527C">
        <w:tc>
          <w:tcPr>
            <w:tcW w:w="1417" w:type="dxa"/>
          </w:tcPr>
          <w:p w:rsidR="001C13F4" w:rsidRPr="00AD1E44" w:rsidRDefault="001C13F4" w:rsidP="00BA527C"/>
        </w:tc>
        <w:tc>
          <w:tcPr>
            <w:tcW w:w="7655" w:type="dxa"/>
          </w:tcPr>
          <w:p w:rsidR="001C13F4" w:rsidRPr="00AD1E44" w:rsidRDefault="001C13F4" w:rsidP="00BA527C">
            <w:pPr>
              <w:jc w:val="center"/>
            </w:pPr>
          </w:p>
        </w:tc>
      </w:tr>
    </w:tbl>
    <w:p w:rsidR="001C13F4" w:rsidRPr="00AD1E44" w:rsidRDefault="001C13F4" w:rsidP="001C13F4">
      <w:pPr>
        <w:jc w:val="center"/>
      </w:pPr>
    </w:p>
    <w:p w:rsidR="001C13F4" w:rsidRPr="00AD1E44" w:rsidRDefault="001C13F4" w:rsidP="001C13F4">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C13F4" w:rsidRPr="00AD1E44" w:rsidRDefault="001C13F4" w:rsidP="001C13F4">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C13F4" w:rsidRPr="00AD1E44" w:rsidRDefault="001C13F4" w:rsidP="001C13F4">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1C13F4" w:rsidRDefault="001C13F4" w:rsidP="001C13F4">
      <w:pPr>
        <w:spacing w:after="200"/>
        <w:ind w:left="4820"/>
        <w:contextualSpacing/>
        <w:jc w:val="both"/>
        <w:rPr>
          <w:bCs/>
        </w:rPr>
      </w:pPr>
    </w:p>
    <w:p w:rsidR="001C13F4" w:rsidRDefault="001C13F4" w:rsidP="001C13F4">
      <w:pPr>
        <w:spacing w:after="200"/>
        <w:ind w:left="4820"/>
        <w:contextualSpacing/>
        <w:jc w:val="both"/>
        <w:rPr>
          <w:bCs/>
        </w:rPr>
      </w:pPr>
    </w:p>
    <w:p w:rsidR="001C13F4" w:rsidRDefault="001C13F4" w:rsidP="001C13F4">
      <w:pPr>
        <w:spacing w:after="200"/>
        <w:ind w:left="4820"/>
        <w:contextualSpacing/>
        <w:jc w:val="both"/>
        <w:rPr>
          <w:bCs/>
        </w:rPr>
      </w:pPr>
    </w:p>
    <w:p w:rsidR="001C13F4" w:rsidRDefault="001C13F4"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F16EC" w:rsidRDefault="008F16EC" w:rsidP="001C13F4">
      <w:pPr>
        <w:spacing w:after="200"/>
        <w:ind w:left="4820"/>
        <w:contextualSpacing/>
        <w:jc w:val="both"/>
        <w:rPr>
          <w:bCs/>
        </w:rPr>
      </w:pPr>
    </w:p>
    <w:p w:rsidR="00843D2B" w:rsidRDefault="00843D2B" w:rsidP="001C13F4">
      <w:pPr>
        <w:spacing w:after="200"/>
        <w:ind w:left="4820"/>
        <w:contextualSpacing/>
        <w:jc w:val="both"/>
        <w:rPr>
          <w:bCs/>
        </w:rPr>
      </w:pPr>
    </w:p>
    <w:p w:rsidR="001C13F4" w:rsidRPr="00C64381" w:rsidRDefault="001C13F4" w:rsidP="001C13F4">
      <w:pPr>
        <w:spacing w:after="200"/>
        <w:ind w:left="4820"/>
        <w:contextualSpacing/>
        <w:jc w:val="both"/>
      </w:pPr>
      <w:r w:rsidRPr="00C64381">
        <w:rPr>
          <w:bCs/>
        </w:rPr>
        <w:lastRenderedPageBreak/>
        <w:t xml:space="preserve">Приложение 2 к </w:t>
      </w:r>
      <w:r w:rsidRPr="00C64381">
        <w:t>Порядку предоставления субсидии на финансовое обеспечение затрат на расширение рынка сельскохозяйственной продукции сырья и продовольствия</w:t>
      </w:r>
    </w:p>
    <w:tbl>
      <w:tblPr>
        <w:tblW w:w="9885" w:type="dxa"/>
        <w:tblInd w:w="-284" w:type="dxa"/>
        <w:tblLayout w:type="fixed"/>
        <w:tblLook w:val="04A0" w:firstRow="1" w:lastRow="0" w:firstColumn="1" w:lastColumn="0" w:noHBand="0" w:noVBand="1"/>
      </w:tblPr>
      <w:tblGrid>
        <w:gridCol w:w="283"/>
        <w:gridCol w:w="4076"/>
        <w:gridCol w:w="284"/>
        <w:gridCol w:w="5242"/>
      </w:tblGrid>
      <w:tr w:rsidR="001C13F4" w:rsidRPr="00C64381" w:rsidTr="00BA527C">
        <w:tc>
          <w:tcPr>
            <w:tcW w:w="283" w:type="dxa"/>
          </w:tcPr>
          <w:p w:rsidR="001C13F4" w:rsidRPr="00C64381" w:rsidRDefault="001C13F4" w:rsidP="008F16EC">
            <w:pPr>
              <w:spacing w:after="200"/>
            </w:pPr>
          </w:p>
        </w:tc>
        <w:tc>
          <w:tcPr>
            <w:tcW w:w="4076" w:type="dxa"/>
          </w:tcPr>
          <w:p w:rsidR="001C13F4" w:rsidRPr="008B7454" w:rsidRDefault="001C13F4" w:rsidP="00BA527C">
            <w:pPr>
              <w:spacing w:after="200"/>
              <w:jc w:val="both"/>
              <w:rPr>
                <w:bCs/>
                <w:sz w:val="6"/>
              </w:rPr>
            </w:pPr>
          </w:p>
          <w:p w:rsidR="001C13F4" w:rsidRDefault="001C13F4" w:rsidP="00BA527C">
            <w:pPr>
              <w:spacing w:after="200"/>
              <w:ind w:left="-107"/>
              <w:jc w:val="both"/>
              <w:rPr>
                <w:bCs/>
              </w:rPr>
            </w:pPr>
          </w:p>
          <w:p w:rsidR="001C13F4" w:rsidRPr="00C64381" w:rsidRDefault="001C13F4" w:rsidP="00BA527C">
            <w:pPr>
              <w:spacing w:after="200"/>
              <w:ind w:left="-107"/>
              <w:jc w:val="both"/>
            </w:pPr>
            <w:r w:rsidRPr="00C64381">
              <w:rPr>
                <w:bCs/>
              </w:rPr>
              <w:t>УТВЕРЖДЕНО</w:t>
            </w:r>
          </w:p>
        </w:tc>
        <w:tc>
          <w:tcPr>
            <w:tcW w:w="284" w:type="dxa"/>
          </w:tcPr>
          <w:p w:rsidR="001C13F4" w:rsidRDefault="001C13F4" w:rsidP="00BA527C">
            <w:pPr>
              <w:spacing w:after="200"/>
              <w:jc w:val="center"/>
            </w:pPr>
          </w:p>
          <w:p w:rsidR="001C13F4" w:rsidRPr="00C64381" w:rsidRDefault="001C13F4" w:rsidP="00BA527C">
            <w:pPr>
              <w:spacing w:after="200"/>
              <w:jc w:val="center"/>
            </w:pPr>
          </w:p>
        </w:tc>
        <w:tc>
          <w:tcPr>
            <w:tcW w:w="5242" w:type="dxa"/>
          </w:tcPr>
          <w:p w:rsidR="001C13F4" w:rsidRPr="008B7454" w:rsidRDefault="001C13F4" w:rsidP="00BA527C">
            <w:pPr>
              <w:spacing w:after="200"/>
              <w:ind w:right="-108"/>
              <w:contextualSpacing/>
              <w:jc w:val="both"/>
              <w:rPr>
                <w:bCs/>
                <w:sz w:val="10"/>
              </w:rPr>
            </w:pPr>
          </w:p>
          <w:p w:rsidR="001C13F4" w:rsidRPr="008B7454" w:rsidRDefault="001C13F4" w:rsidP="00BA527C">
            <w:pPr>
              <w:spacing w:after="200"/>
              <w:ind w:right="-108"/>
              <w:contextualSpacing/>
              <w:jc w:val="both"/>
              <w:rPr>
                <w:bCs/>
                <w:sz w:val="10"/>
              </w:rPr>
            </w:pPr>
          </w:p>
          <w:p w:rsidR="001C13F4" w:rsidRDefault="001C13F4" w:rsidP="00BA527C">
            <w:pPr>
              <w:spacing w:after="200"/>
              <w:ind w:right="-108"/>
              <w:contextualSpacing/>
              <w:jc w:val="both"/>
              <w:rPr>
                <w:bCs/>
              </w:rPr>
            </w:pPr>
          </w:p>
          <w:p w:rsidR="001C13F4" w:rsidRDefault="001C13F4" w:rsidP="00BA527C">
            <w:pPr>
              <w:spacing w:after="200"/>
              <w:ind w:right="-108"/>
              <w:contextualSpacing/>
              <w:jc w:val="both"/>
              <w:rPr>
                <w:bCs/>
              </w:rPr>
            </w:pPr>
          </w:p>
          <w:p w:rsidR="001C13F4" w:rsidRPr="00C64381" w:rsidRDefault="001C13F4" w:rsidP="00BA527C">
            <w:pPr>
              <w:spacing w:after="200"/>
              <w:ind w:right="-108"/>
              <w:contextualSpacing/>
              <w:jc w:val="both"/>
            </w:pPr>
            <w:r w:rsidRPr="00C64381">
              <w:rPr>
                <w:bCs/>
              </w:rPr>
              <w:t>СОГЛАСОВАНО</w:t>
            </w:r>
          </w:p>
        </w:tc>
      </w:tr>
      <w:tr w:rsidR="001C13F4" w:rsidRPr="00C64381" w:rsidTr="00BA527C">
        <w:tc>
          <w:tcPr>
            <w:tcW w:w="283" w:type="dxa"/>
          </w:tcPr>
          <w:p w:rsidR="001C13F4" w:rsidRPr="00C64381" w:rsidRDefault="001C13F4" w:rsidP="00BA527C">
            <w:pPr>
              <w:spacing w:after="200"/>
              <w:jc w:val="center"/>
            </w:pPr>
          </w:p>
        </w:tc>
        <w:tc>
          <w:tcPr>
            <w:tcW w:w="4076" w:type="dxa"/>
            <w:hideMark/>
          </w:tcPr>
          <w:p w:rsidR="001C13F4" w:rsidRPr="00C64381" w:rsidRDefault="001C13F4" w:rsidP="00BA527C">
            <w:pPr>
              <w:ind w:left="-107"/>
              <w:jc w:val="both"/>
              <w:rPr>
                <w:bCs/>
              </w:rPr>
            </w:pPr>
            <w:r w:rsidRPr="00C64381">
              <w:rPr>
                <w:bCs/>
              </w:rPr>
              <w:t xml:space="preserve">Заместитель главы района </w:t>
            </w:r>
            <w:r w:rsidRPr="00333E9E">
              <w:rPr>
                <w:bCs/>
              </w:rPr>
              <w:t xml:space="preserve">по развитию предпринимательства, агропромышленного комплекса и местной промышленности </w:t>
            </w:r>
            <w:r w:rsidRPr="00C64381">
              <w:rPr>
                <w:bCs/>
              </w:rPr>
              <w:t>__________________________</w:t>
            </w:r>
          </w:p>
          <w:p w:rsidR="001C13F4" w:rsidRPr="00C64381" w:rsidRDefault="001C13F4" w:rsidP="00BA527C">
            <w:pPr>
              <w:ind w:left="-107"/>
              <w:jc w:val="both"/>
            </w:pPr>
          </w:p>
        </w:tc>
        <w:tc>
          <w:tcPr>
            <w:tcW w:w="284" w:type="dxa"/>
          </w:tcPr>
          <w:p w:rsidR="001C13F4" w:rsidRPr="00C64381" w:rsidRDefault="001C13F4" w:rsidP="00BA527C">
            <w:pPr>
              <w:jc w:val="both"/>
              <w:rPr>
                <w:bCs/>
              </w:rPr>
            </w:pPr>
          </w:p>
        </w:tc>
        <w:tc>
          <w:tcPr>
            <w:tcW w:w="5242" w:type="dxa"/>
            <w:hideMark/>
          </w:tcPr>
          <w:p w:rsidR="001C13F4" w:rsidRDefault="001C13F4" w:rsidP="00BA527C">
            <w:pPr>
              <w:ind w:right="-108"/>
              <w:contextualSpacing/>
              <w:jc w:val="both"/>
              <w:rPr>
                <w:bCs/>
              </w:rPr>
            </w:pPr>
            <w:r w:rsidRPr="00C64381">
              <w:rPr>
                <w:bCs/>
              </w:rPr>
              <w:t xml:space="preserve">Начальник </w:t>
            </w:r>
            <w:r w:rsidRPr="00333E9E">
              <w:rPr>
                <w:bCs/>
              </w:rPr>
              <w:t>управлени</w:t>
            </w:r>
            <w:r>
              <w:rPr>
                <w:bCs/>
              </w:rPr>
              <w:t>я</w:t>
            </w:r>
            <w:r w:rsidRPr="00333E9E">
              <w:rPr>
                <w:bCs/>
              </w:rPr>
              <w:t xml:space="preserve"> поддержки и развития предпринимательства, агропромышленного комплекса и местной промышленности администрации Нижневартовского района </w:t>
            </w:r>
          </w:p>
          <w:p w:rsidR="001C13F4" w:rsidRPr="00C64381" w:rsidRDefault="001C13F4" w:rsidP="00BA527C">
            <w:pPr>
              <w:ind w:right="-108"/>
              <w:contextualSpacing/>
              <w:jc w:val="both"/>
              <w:rPr>
                <w:bCs/>
              </w:rPr>
            </w:pPr>
            <w:r w:rsidRPr="00C64381">
              <w:rPr>
                <w:bCs/>
              </w:rPr>
              <w:t>__________________________</w:t>
            </w:r>
          </w:p>
        </w:tc>
      </w:tr>
    </w:tbl>
    <w:p w:rsidR="001C13F4" w:rsidRPr="008B7454" w:rsidRDefault="001C13F4" w:rsidP="001C13F4">
      <w:pPr>
        <w:jc w:val="center"/>
        <w:rPr>
          <w:b/>
          <w:sz w:val="16"/>
        </w:rPr>
      </w:pPr>
    </w:p>
    <w:p w:rsidR="001C13F4" w:rsidRPr="00C64381" w:rsidRDefault="001C13F4" w:rsidP="001C13F4">
      <w:pPr>
        <w:jc w:val="center"/>
        <w:rPr>
          <w:b/>
        </w:rPr>
      </w:pPr>
      <w:r w:rsidRPr="00C64381">
        <w:rPr>
          <w:b/>
        </w:rPr>
        <w:t>Расчет</w:t>
      </w:r>
    </w:p>
    <w:p w:rsidR="001C13F4" w:rsidRPr="00C64381" w:rsidRDefault="001C13F4" w:rsidP="001C13F4">
      <w:pPr>
        <w:jc w:val="center"/>
        <w:rPr>
          <w:b/>
        </w:rPr>
      </w:pPr>
      <w:r w:rsidRPr="00C64381">
        <w:rPr>
          <w:b/>
        </w:rPr>
        <w:t>предоставления и расходования субсидии на финансовое обеспечение затрат на расширение рынка сельскохозяйственной продукции сырья и продовольствия</w:t>
      </w:r>
    </w:p>
    <w:p w:rsidR="001C13F4" w:rsidRPr="00C64381" w:rsidRDefault="001C13F4" w:rsidP="001C13F4">
      <w:pPr>
        <w:jc w:val="center"/>
        <w:rPr>
          <w:bCs/>
          <w:sz w:val="20"/>
          <w:szCs w:val="20"/>
        </w:rPr>
      </w:pPr>
      <w:r w:rsidRPr="00C64381">
        <w:rPr>
          <w:b/>
        </w:rPr>
        <w:t>на__________________ 20____года</w:t>
      </w:r>
    </w:p>
    <w:tbl>
      <w:tblPr>
        <w:tblW w:w="10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74"/>
        <w:gridCol w:w="709"/>
        <w:gridCol w:w="709"/>
        <w:gridCol w:w="708"/>
        <w:gridCol w:w="709"/>
        <w:gridCol w:w="819"/>
      </w:tblGrid>
      <w:tr w:rsidR="001C13F4" w:rsidRPr="00C64381" w:rsidTr="00BA527C">
        <w:trPr>
          <w:trHeight w:val="300"/>
          <w:jc w:val="right"/>
        </w:trPr>
        <w:tc>
          <w:tcPr>
            <w:tcW w:w="1276" w:type="dxa"/>
            <w:vMerge w:val="restart"/>
            <w:tcBorders>
              <w:top w:val="single" w:sz="4" w:space="0" w:color="auto"/>
              <w:left w:val="single" w:sz="4" w:space="0" w:color="auto"/>
              <w:right w:val="single" w:sz="4" w:space="0" w:color="auto"/>
            </w:tcBorders>
            <w:hideMark/>
          </w:tcPr>
          <w:p w:rsidR="001C13F4" w:rsidRPr="00C64381" w:rsidRDefault="001C13F4" w:rsidP="00BA527C">
            <w:pPr>
              <w:jc w:val="center"/>
              <w:rPr>
                <w:b/>
                <w:bCs/>
                <w:sz w:val="24"/>
                <w:szCs w:val="24"/>
              </w:rPr>
            </w:pPr>
            <w:r w:rsidRPr="00C64381">
              <w:rPr>
                <w:b/>
                <w:bCs/>
                <w:sz w:val="24"/>
                <w:szCs w:val="24"/>
              </w:rPr>
              <w:t xml:space="preserve">№ </w:t>
            </w:r>
          </w:p>
          <w:p w:rsidR="001C13F4" w:rsidRPr="00C64381" w:rsidRDefault="001C13F4" w:rsidP="00BA527C">
            <w:pPr>
              <w:jc w:val="center"/>
              <w:rPr>
                <w:b/>
                <w:bCs/>
                <w:sz w:val="24"/>
                <w:szCs w:val="24"/>
              </w:rPr>
            </w:pPr>
            <w:r w:rsidRPr="00C64381">
              <w:rPr>
                <w:b/>
                <w:bCs/>
                <w:sz w:val="24"/>
                <w:szCs w:val="24"/>
              </w:rPr>
              <w:t>п/п</w:t>
            </w:r>
          </w:p>
        </w:tc>
        <w:tc>
          <w:tcPr>
            <w:tcW w:w="5274" w:type="dxa"/>
            <w:vMerge w:val="restart"/>
            <w:tcBorders>
              <w:top w:val="single" w:sz="4" w:space="0" w:color="auto"/>
              <w:left w:val="single" w:sz="4" w:space="0" w:color="auto"/>
              <w:right w:val="single" w:sz="4" w:space="0" w:color="auto"/>
            </w:tcBorders>
            <w:hideMark/>
          </w:tcPr>
          <w:p w:rsidR="001C13F4" w:rsidRPr="00C64381" w:rsidRDefault="001C13F4" w:rsidP="00BA527C">
            <w:pPr>
              <w:jc w:val="center"/>
              <w:rPr>
                <w:b/>
                <w:bCs/>
                <w:sz w:val="24"/>
                <w:szCs w:val="24"/>
              </w:rPr>
            </w:pPr>
            <w:r w:rsidRPr="00C64381">
              <w:rPr>
                <w:b/>
                <w:bCs/>
                <w:sz w:val="24"/>
                <w:szCs w:val="24"/>
              </w:rPr>
              <w:t xml:space="preserve">Наименование </w:t>
            </w:r>
          </w:p>
        </w:tc>
        <w:tc>
          <w:tcPr>
            <w:tcW w:w="3654" w:type="dxa"/>
            <w:gridSpan w:val="5"/>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
                <w:bCs/>
                <w:sz w:val="24"/>
                <w:szCs w:val="24"/>
              </w:rPr>
            </w:pPr>
            <w:r w:rsidRPr="00C64381">
              <w:rPr>
                <w:b/>
                <w:bCs/>
                <w:sz w:val="24"/>
                <w:szCs w:val="24"/>
              </w:rPr>
              <w:t>Сумма (рублей)</w:t>
            </w:r>
          </w:p>
        </w:tc>
      </w:tr>
      <w:tr w:rsidR="001C13F4" w:rsidRPr="00C64381" w:rsidTr="00BA527C">
        <w:trPr>
          <w:trHeight w:val="237"/>
          <w:jc w:val="right"/>
        </w:trPr>
        <w:tc>
          <w:tcPr>
            <w:tcW w:w="1276" w:type="dxa"/>
            <w:vMerge/>
            <w:tcBorders>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5274" w:type="dxa"/>
            <w:vMerge/>
            <w:tcBorders>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E955CE" w:rsidRDefault="001C13F4" w:rsidP="00BA527C">
            <w:pPr>
              <w:jc w:val="center"/>
              <w:rPr>
                <w:bCs/>
                <w:sz w:val="24"/>
                <w:szCs w:val="24"/>
              </w:rPr>
            </w:pPr>
            <w:r w:rsidRPr="00E955CE">
              <w:rPr>
                <w:bCs/>
                <w:sz w:val="24"/>
                <w:szCs w:val="24"/>
              </w:rPr>
              <w:t>1 квартал</w:t>
            </w:r>
          </w:p>
        </w:tc>
        <w:tc>
          <w:tcPr>
            <w:tcW w:w="709" w:type="dxa"/>
            <w:tcBorders>
              <w:top w:val="single" w:sz="4" w:space="0" w:color="auto"/>
              <w:left w:val="single" w:sz="4" w:space="0" w:color="auto"/>
              <w:bottom w:val="single" w:sz="4" w:space="0" w:color="auto"/>
              <w:right w:val="single" w:sz="4" w:space="0" w:color="auto"/>
            </w:tcBorders>
          </w:tcPr>
          <w:p w:rsidR="001C13F4" w:rsidRPr="00E955CE" w:rsidRDefault="001C13F4" w:rsidP="00BA527C">
            <w:pPr>
              <w:jc w:val="center"/>
              <w:rPr>
                <w:bCs/>
                <w:sz w:val="24"/>
                <w:szCs w:val="24"/>
              </w:rPr>
            </w:pPr>
            <w:r w:rsidRPr="00E955CE">
              <w:rPr>
                <w:bCs/>
                <w:sz w:val="24"/>
                <w:szCs w:val="24"/>
              </w:rPr>
              <w:t>2 квартал</w:t>
            </w:r>
          </w:p>
        </w:tc>
        <w:tc>
          <w:tcPr>
            <w:tcW w:w="708" w:type="dxa"/>
            <w:tcBorders>
              <w:top w:val="single" w:sz="4" w:space="0" w:color="auto"/>
              <w:left w:val="single" w:sz="4" w:space="0" w:color="auto"/>
              <w:bottom w:val="single" w:sz="4" w:space="0" w:color="auto"/>
              <w:right w:val="single" w:sz="4" w:space="0" w:color="auto"/>
            </w:tcBorders>
          </w:tcPr>
          <w:p w:rsidR="001C13F4" w:rsidRPr="00E955CE" w:rsidRDefault="001C13F4" w:rsidP="00BA527C">
            <w:pPr>
              <w:jc w:val="center"/>
              <w:rPr>
                <w:bCs/>
                <w:sz w:val="24"/>
                <w:szCs w:val="24"/>
              </w:rPr>
            </w:pPr>
            <w:r w:rsidRPr="00E955CE">
              <w:rPr>
                <w:bCs/>
                <w:sz w:val="24"/>
                <w:szCs w:val="24"/>
              </w:rPr>
              <w:t>3 квартал</w:t>
            </w:r>
          </w:p>
        </w:tc>
        <w:tc>
          <w:tcPr>
            <w:tcW w:w="709" w:type="dxa"/>
            <w:tcBorders>
              <w:top w:val="single" w:sz="4" w:space="0" w:color="auto"/>
              <w:left w:val="single" w:sz="4" w:space="0" w:color="auto"/>
              <w:bottom w:val="single" w:sz="4" w:space="0" w:color="auto"/>
              <w:right w:val="single" w:sz="4" w:space="0" w:color="auto"/>
            </w:tcBorders>
          </w:tcPr>
          <w:p w:rsidR="001C13F4" w:rsidRPr="00E955CE" w:rsidRDefault="001C13F4" w:rsidP="00BA527C">
            <w:pPr>
              <w:jc w:val="center"/>
              <w:rPr>
                <w:bCs/>
                <w:sz w:val="24"/>
                <w:szCs w:val="24"/>
              </w:rPr>
            </w:pPr>
            <w:r w:rsidRPr="00E955CE">
              <w:rPr>
                <w:bCs/>
                <w:sz w:val="24"/>
                <w:szCs w:val="24"/>
              </w:rPr>
              <w:t>4 квартал</w:t>
            </w:r>
          </w:p>
        </w:tc>
        <w:tc>
          <w:tcPr>
            <w:tcW w:w="819" w:type="dxa"/>
            <w:tcBorders>
              <w:top w:val="single" w:sz="4" w:space="0" w:color="auto"/>
              <w:left w:val="single" w:sz="4" w:space="0" w:color="auto"/>
              <w:bottom w:val="single" w:sz="4" w:space="0" w:color="auto"/>
              <w:right w:val="single" w:sz="4" w:space="0" w:color="auto"/>
            </w:tcBorders>
          </w:tcPr>
          <w:p w:rsidR="001C13F4" w:rsidRDefault="001C13F4" w:rsidP="00BA527C">
            <w:pPr>
              <w:rPr>
                <w:bCs/>
                <w:sz w:val="24"/>
                <w:szCs w:val="24"/>
              </w:rPr>
            </w:pPr>
          </w:p>
          <w:p w:rsidR="001C13F4" w:rsidRDefault="001C13F4" w:rsidP="00BA527C">
            <w:pPr>
              <w:rPr>
                <w:bCs/>
                <w:sz w:val="24"/>
                <w:szCs w:val="24"/>
              </w:rPr>
            </w:pPr>
            <w:r>
              <w:rPr>
                <w:bCs/>
                <w:sz w:val="24"/>
                <w:szCs w:val="24"/>
              </w:rPr>
              <w:t>итого</w:t>
            </w:r>
          </w:p>
          <w:p w:rsidR="001C13F4" w:rsidRPr="00E955CE"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1.</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Плановый валовой доход</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 xml:space="preserve">2. </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Плановые затраты, в том числе по видам затрат:</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2.1.</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 xml:space="preserve">Оплата коммунальных услуг </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2.2.</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 xml:space="preserve">Оплата электроэнергии </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2.3.</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 xml:space="preserve">Оплата водоснабжения </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2.4.</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 xml:space="preserve">Заработная плата работникам </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2.5.</w:t>
            </w:r>
          </w:p>
        </w:tc>
        <w:tc>
          <w:tcPr>
            <w:tcW w:w="5274"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 xml:space="preserve">3. </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Прибыль (убыток) (п. 1 – п. 2)</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4.</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Субсидии по направлениям расходования</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4.1.</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Оплата коммунальных услуг (расшифровка №_)</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4.2.</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Оплата электроэнергии (расшифровка №_____)</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4.3.</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Оплата водоснабжения (расшифровка №______)</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4.4.</w:t>
            </w:r>
          </w:p>
        </w:tc>
        <w:tc>
          <w:tcPr>
            <w:tcW w:w="5274"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Заработная плата работникам (расшифровка №_)</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1276" w:type="dxa"/>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jc w:val="center"/>
              <w:rPr>
                <w:bCs/>
                <w:sz w:val="24"/>
                <w:szCs w:val="24"/>
              </w:rPr>
            </w:pPr>
            <w:r w:rsidRPr="00C64381">
              <w:rPr>
                <w:bCs/>
                <w:sz w:val="24"/>
                <w:szCs w:val="24"/>
              </w:rPr>
              <w:t>4.5.</w:t>
            </w:r>
          </w:p>
        </w:tc>
        <w:tc>
          <w:tcPr>
            <w:tcW w:w="5274"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Cs/>
                <w:sz w:val="24"/>
                <w:szCs w:val="24"/>
              </w:rPr>
            </w:pPr>
          </w:p>
        </w:tc>
      </w:tr>
      <w:tr w:rsidR="001C13F4" w:rsidRPr="00C64381" w:rsidTr="00BA527C">
        <w:trPr>
          <w:jc w:val="right"/>
        </w:trPr>
        <w:tc>
          <w:tcPr>
            <w:tcW w:w="6550" w:type="dxa"/>
            <w:gridSpan w:val="2"/>
            <w:tcBorders>
              <w:top w:val="single" w:sz="4" w:space="0" w:color="auto"/>
              <w:left w:val="single" w:sz="4" w:space="0" w:color="auto"/>
              <w:bottom w:val="single" w:sz="4" w:space="0" w:color="auto"/>
              <w:right w:val="single" w:sz="4" w:space="0" w:color="auto"/>
            </w:tcBorders>
            <w:hideMark/>
          </w:tcPr>
          <w:p w:rsidR="001C13F4" w:rsidRPr="00C64381" w:rsidRDefault="001C13F4" w:rsidP="00BA527C">
            <w:pPr>
              <w:rPr>
                <w:bCs/>
                <w:sz w:val="24"/>
                <w:szCs w:val="24"/>
              </w:rPr>
            </w:pPr>
            <w:r w:rsidRPr="00C64381">
              <w:rPr>
                <w:bCs/>
                <w:sz w:val="24"/>
                <w:szCs w:val="24"/>
              </w:rPr>
              <w:t>Итого субсидия:</w:t>
            </w: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1C13F4" w:rsidRPr="00C64381" w:rsidRDefault="001C13F4" w:rsidP="00BA527C">
            <w:pPr>
              <w:jc w:val="center"/>
              <w:rPr>
                <w:b/>
                <w:bCs/>
                <w:sz w:val="24"/>
                <w:szCs w:val="24"/>
              </w:rPr>
            </w:pPr>
          </w:p>
        </w:tc>
      </w:tr>
    </w:tbl>
    <w:p w:rsidR="001C13F4" w:rsidRPr="00641CA4" w:rsidRDefault="001C13F4" w:rsidP="001C13F4">
      <w:pPr>
        <w:rPr>
          <w:sz w:val="16"/>
          <w:szCs w:val="16"/>
        </w:rPr>
      </w:pPr>
    </w:p>
    <w:p w:rsidR="001C13F4" w:rsidRPr="00C64381" w:rsidRDefault="001C13F4" w:rsidP="001C13F4">
      <w:r w:rsidRPr="00C64381">
        <w:t>М.П.</w:t>
      </w:r>
      <w:r w:rsidRPr="00C64381">
        <w:tab/>
      </w:r>
      <w:r w:rsidRPr="00C64381">
        <w:tab/>
        <w:t>Руководитель</w:t>
      </w:r>
      <w:r w:rsidRPr="00C64381">
        <w:tab/>
        <w:t xml:space="preserve">        ______________          __________________</w:t>
      </w:r>
    </w:p>
    <w:p w:rsidR="001C13F4" w:rsidRPr="00C64381" w:rsidRDefault="001C13F4" w:rsidP="001C13F4">
      <w:pPr>
        <w:ind w:left="3540" w:firstLine="708"/>
        <w:contextualSpacing/>
        <w:rPr>
          <w:sz w:val="20"/>
          <w:szCs w:val="20"/>
        </w:rPr>
      </w:pPr>
      <w:r w:rsidRPr="00C64381">
        <w:rPr>
          <w:sz w:val="20"/>
          <w:szCs w:val="20"/>
        </w:rPr>
        <w:t xml:space="preserve">подпись </w:t>
      </w:r>
      <w:r w:rsidRPr="00C64381">
        <w:rPr>
          <w:sz w:val="20"/>
          <w:szCs w:val="20"/>
        </w:rPr>
        <w:tab/>
      </w:r>
      <w:r w:rsidRPr="00C64381">
        <w:rPr>
          <w:sz w:val="20"/>
          <w:szCs w:val="20"/>
        </w:rPr>
        <w:tab/>
        <w:t xml:space="preserve">расшифровка подписи </w:t>
      </w:r>
    </w:p>
    <w:p w:rsidR="001C13F4" w:rsidRPr="00C64381" w:rsidRDefault="001C13F4" w:rsidP="001C13F4">
      <w:pPr>
        <w:ind w:left="3540" w:firstLine="708"/>
        <w:contextualSpacing/>
        <w:rPr>
          <w:sz w:val="20"/>
          <w:szCs w:val="20"/>
          <w:u w:val="single"/>
        </w:rPr>
      </w:pPr>
    </w:p>
    <w:p w:rsidR="001C13F4" w:rsidRPr="00C64381" w:rsidRDefault="001C13F4" w:rsidP="001C13F4">
      <w:r w:rsidRPr="00C64381">
        <w:tab/>
      </w:r>
      <w:r w:rsidRPr="00C64381">
        <w:tab/>
        <w:t>Главный бухгалтер ______________                  __________________</w:t>
      </w:r>
    </w:p>
    <w:p w:rsidR="001C13F4" w:rsidRPr="00C64381" w:rsidRDefault="001C13F4" w:rsidP="001C13F4">
      <w:pPr>
        <w:ind w:left="4248"/>
        <w:contextualSpacing/>
        <w:rPr>
          <w:sz w:val="20"/>
          <w:szCs w:val="20"/>
          <w:u w:val="single"/>
        </w:rPr>
      </w:pPr>
      <w:r w:rsidRPr="00C64381">
        <w:rPr>
          <w:sz w:val="20"/>
          <w:szCs w:val="20"/>
        </w:rPr>
        <w:t xml:space="preserve">   подпись </w:t>
      </w:r>
      <w:r w:rsidRPr="00C64381">
        <w:rPr>
          <w:sz w:val="20"/>
          <w:szCs w:val="20"/>
        </w:rPr>
        <w:tab/>
      </w:r>
      <w:r w:rsidRPr="00C64381">
        <w:rPr>
          <w:sz w:val="20"/>
          <w:szCs w:val="20"/>
        </w:rPr>
        <w:tab/>
        <w:t xml:space="preserve">расшифровка подписи </w:t>
      </w:r>
    </w:p>
    <w:p w:rsidR="001C13F4" w:rsidRPr="008B7454" w:rsidRDefault="001C13F4" w:rsidP="001C13F4">
      <w:pPr>
        <w:rPr>
          <w:sz w:val="16"/>
        </w:rPr>
      </w:pPr>
    </w:p>
    <w:p w:rsidR="001C13F4" w:rsidRDefault="001C13F4" w:rsidP="001C13F4">
      <w:r w:rsidRPr="00C64381">
        <w:t xml:space="preserve">Проверено </w:t>
      </w:r>
    </w:p>
    <w:p w:rsidR="001C13F4" w:rsidRPr="00C64381" w:rsidRDefault="001C13F4" w:rsidP="001C13F4">
      <w:r w:rsidRPr="00C64381">
        <w:t>«____</w:t>
      </w:r>
      <w:proofErr w:type="gramStart"/>
      <w:r w:rsidRPr="00C64381">
        <w:t>_»_</w:t>
      </w:r>
      <w:proofErr w:type="gramEnd"/>
      <w:r w:rsidRPr="00C64381">
        <w:t>_______________20___ г.</w:t>
      </w:r>
    </w:p>
    <w:p w:rsidR="001C13F4" w:rsidRDefault="001C13F4" w:rsidP="00066783">
      <w:pPr>
        <w:ind w:right="1559"/>
        <w:rPr>
          <w:bCs/>
        </w:rPr>
      </w:pPr>
      <w:r w:rsidRPr="00DD7994">
        <w:t xml:space="preserve">Начальник </w:t>
      </w:r>
      <w:proofErr w:type="spellStart"/>
      <w:r w:rsidRPr="0064554F">
        <w:rPr>
          <w:bCs/>
        </w:rPr>
        <w:t>ОПРиЗПП</w:t>
      </w:r>
      <w:proofErr w:type="spellEnd"/>
      <w:r>
        <w:rPr>
          <w:bCs/>
        </w:rPr>
        <w:tab/>
      </w:r>
      <w:r>
        <w:rPr>
          <w:bCs/>
        </w:rPr>
        <w:tab/>
      </w:r>
      <w:r>
        <w:rPr>
          <w:bCs/>
        </w:rPr>
        <w:tab/>
      </w:r>
      <w:r>
        <w:rPr>
          <w:bCs/>
        </w:rPr>
        <w:tab/>
      </w:r>
      <w:r>
        <w:rPr>
          <w:bCs/>
        </w:rPr>
        <w:tab/>
      </w:r>
      <w:r>
        <w:rPr>
          <w:bCs/>
        </w:rPr>
        <w:tab/>
      </w:r>
      <w:r>
        <w:rPr>
          <w:bCs/>
        </w:rPr>
        <w:tab/>
      </w:r>
      <w:r>
        <w:rPr>
          <w:bCs/>
        </w:rPr>
        <w:tab/>
      </w:r>
    </w:p>
    <w:p w:rsidR="001C13F4" w:rsidRPr="00EF2015" w:rsidRDefault="001C13F4" w:rsidP="001C13F4">
      <w:pPr>
        <w:autoSpaceDE w:val="0"/>
        <w:autoSpaceDN w:val="0"/>
        <w:ind w:left="4536"/>
        <w:jc w:val="both"/>
        <w:rPr>
          <w:rFonts w:eastAsia="Calibri"/>
          <w:lang w:eastAsia="en-US"/>
        </w:rPr>
      </w:pPr>
      <w:r w:rsidRPr="00EF2015">
        <w:rPr>
          <w:bCs/>
        </w:rPr>
        <w:lastRenderedPageBreak/>
        <w:t xml:space="preserve">Приложение 3 к </w:t>
      </w:r>
      <w:r w:rsidRPr="00EF2015">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1C13F4" w:rsidRPr="00EF2015" w:rsidRDefault="001C13F4" w:rsidP="001C13F4">
      <w:pPr>
        <w:rPr>
          <w:rFonts w:ascii="Calibri" w:eastAsia="Calibri" w:hAnsi="Calibri"/>
          <w:sz w:val="22"/>
          <w:szCs w:val="22"/>
          <w:lang w:eastAsia="en-US"/>
        </w:rPr>
      </w:pPr>
    </w:p>
    <w:tbl>
      <w:tblPr>
        <w:tblW w:w="14447" w:type="dxa"/>
        <w:tblLook w:val="04A0" w:firstRow="1" w:lastRow="0" w:firstColumn="1" w:lastColumn="0" w:noHBand="0" w:noVBand="1"/>
      </w:tblPr>
      <w:tblGrid>
        <w:gridCol w:w="616"/>
        <w:gridCol w:w="900"/>
        <w:gridCol w:w="243"/>
        <w:gridCol w:w="886"/>
        <w:gridCol w:w="886"/>
        <w:gridCol w:w="1856"/>
        <w:gridCol w:w="1559"/>
        <w:gridCol w:w="1559"/>
        <w:gridCol w:w="1276"/>
        <w:gridCol w:w="247"/>
        <w:gridCol w:w="253"/>
        <w:gridCol w:w="236"/>
        <w:gridCol w:w="641"/>
        <w:gridCol w:w="637"/>
        <w:gridCol w:w="636"/>
        <w:gridCol w:w="504"/>
        <w:gridCol w:w="756"/>
        <w:gridCol w:w="756"/>
      </w:tblGrid>
      <w:tr w:rsidR="001C13F4" w:rsidRPr="00EF2015" w:rsidTr="00BA527C">
        <w:trPr>
          <w:gridAfter w:val="6"/>
          <w:wAfter w:w="3930" w:type="dxa"/>
          <w:trHeight w:val="323"/>
        </w:trPr>
        <w:tc>
          <w:tcPr>
            <w:tcW w:w="616" w:type="dxa"/>
            <w:noWrap/>
            <w:vAlign w:val="bottom"/>
            <w:hideMark/>
          </w:tcPr>
          <w:p w:rsidR="001C13F4" w:rsidRPr="00EF2015" w:rsidRDefault="001C13F4" w:rsidP="00BA527C">
            <w:pPr>
              <w:rPr>
                <w:rFonts w:ascii="Calibri" w:eastAsia="Calibri" w:hAnsi="Calibri"/>
                <w:sz w:val="22"/>
                <w:szCs w:val="22"/>
                <w:lang w:eastAsia="en-US"/>
              </w:rPr>
            </w:pPr>
          </w:p>
        </w:tc>
        <w:tc>
          <w:tcPr>
            <w:tcW w:w="900" w:type="dxa"/>
            <w:noWrap/>
            <w:vAlign w:val="bottom"/>
            <w:hideMark/>
          </w:tcPr>
          <w:p w:rsidR="001C13F4" w:rsidRPr="00EF2015" w:rsidRDefault="001C13F4" w:rsidP="00BA527C">
            <w:pPr>
              <w:spacing w:after="160" w:line="256" w:lineRule="auto"/>
              <w:rPr>
                <w:rFonts w:ascii="Calibri" w:eastAsia="Calibri" w:hAnsi="Calibri"/>
                <w:sz w:val="20"/>
                <w:szCs w:val="20"/>
              </w:rPr>
            </w:pPr>
          </w:p>
        </w:tc>
        <w:tc>
          <w:tcPr>
            <w:tcW w:w="6989" w:type="dxa"/>
            <w:gridSpan w:val="6"/>
            <w:noWrap/>
            <w:vAlign w:val="bottom"/>
          </w:tcPr>
          <w:p w:rsidR="001C13F4" w:rsidRDefault="001C13F4" w:rsidP="00BA527C">
            <w:pPr>
              <w:spacing w:line="256" w:lineRule="auto"/>
              <w:jc w:val="center"/>
              <w:rPr>
                <w:b/>
                <w:bCs/>
                <w:color w:val="282828"/>
                <w:lang w:eastAsia="en-US"/>
              </w:rPr>
            </w:pPr>
          </w:p>
          <w:p w:rsidR="001C13F4" w:rsidRPr="00EF2015" w:rsidRDefault="001C13F4" w:rsidP="00BA527C">
            <w:pPr>
              <w:spacing w:line="256" w:lineRule="auto"/>
              <w:jc w:val="center"/>
              <w:rPr>
                <w:b/>
                <w:bCs/>
                <w:color w:val="282828"/>
                <w:lang w:eastAsia="en-US"/>
              </w:rPr>
            </w:pPr>
            <w:r w:rsidRPr="00EF2015">
              <w:rPr>
                <w:b/>
                <w:bCs/>
                <w:color w:val="282828"/>
                <w:lang w:eastAsia="en-US"/>
              </w:rPr>
              <w:t>Отчет</w:t>
            </w:r>
          </w:p>
        </w:tc>
        <w:tc>
          <w:tcPr>
            <w:tcW w:w="1776" w:type="dxa"/>
            <w:gridSpan w:val="3"/>
            <w:noWrap/>
            <w:vAlign w:val="bottom"/>
            <w:hideMark/>
          </w:tcPr>
          <w:p w:rsidR="001C13F4" w:rsidRPr="00EF2015" w:rsidRDefault="001C13F4" w:rsidP="00BA527C">
            <w:pPr>
              <w:rPr>
                <w:b/>
                <w:bCs/>
                <w:color w:val="282828"/>
                <w:lang w:eastAsia="en-US"/>
              </w:rPr>
            </w:pPr>
          </w:p>
        </w:tc>
        <w:tc>
          <w:tcPr>
            <w:tcW w:w="236" w:type="dxa"/>
            <w:noWrap/>
            <w:vAlign w:val="bottom"/>
            <w:hideMark/>
          </w:tcPr>
          <w:p w:rsidR="001C13F4" w:rsidRPr="00EF2015" w:rsidRDefault="001C13F4" w:rsidP="00BA527C">
            <w:pPr>
              <w:spacing w:line="256" w:lineRule="auto"/>
              <w:rPr>
                <w:rFonts w:ascii="Calibri" w:eastAsia="Calibri" w:hAnsi="Calibri"/>
                <w:sz w:val="20"/>
                <w:szCs w:val="20"/>
              </w:rPr>
            </w:pPr>
          </w:p>
        </w:tc>
      </w:tr>
      <w:tr w:rsidR="001C13F4" w:rsidRPr="00EF2015" w:rsidTr="00BA527C">
        <w:trPr>
          <w:gridAfter w:val="9"/>
          <w:wAfter w:w="4666" w:type="dxa"/>
          <w:trHeight w:val="803"/>
        </w:trPr>
        <w:tc>
          <w:tcPr>
            <w:tcW w:w="9781" w:type="dxa"/>
            <w:gridSpan w:val="9"/>
            <w:vAlign w:val="center"/>
            <w:hideMark/>
          </w:tcPr>
          <w:p w:rsidR="001C13F4" w:rsidRPr="00EF2015" w:rsidRDefault="001C13F4" w:rsidP="00BA527C">
            <w:pPr>
              <w:spacing w:line="256" w:lineRule="auto"/>
              <w:jc w:val="center"/>
              <w:rPr>
                <w:b/>
                <w:bCs/>
                <w:color w:val="282828"/>
                <w:lang w:eastAsia="en-US"/>
              </w:rPr>
            </w:pPr>
            <w:r w:rsidRPr="00EF2015">
              <w:rPr>
                <w:b/>
                <w:bCs/>
                <w:color w:val="282828"/>
                <w:lang w:eastAsia="en-US"/>
              </w:rPr>
              <w:t>по использованию субсидии на возмещение затрат на расширение рынка сельскохозяйственной продукции, сырья и продовольствия</w:t>
            </w:r>
          </w:p>
        </w:tc>
      </w:tr>
      <w:tr w:rsidR="001C13F4" w:rsidRPr="00EF2015" w:rsidTr="00BA527C">
        <w:trPr>
          <w:gridAfter w:val="9"/>
          <w:wAfter w:w="4666" w:type="dxa"/>
          <w:trHeight w:val="312"/>
        </w:trPr>
        <w:tc>
          <w:tcPr>
            <w:tcW w:w="9781" w:type="dxa"/>
            <w:gridSpan w:val="9"/>
            <w:noWrap/>
            <w:vAlign w:val="bottom"/>
            <w:hideMark/>
          </w:tcPr>
          <w:p w:rsidR="001C13F4" w:rsidRPr="00EF2015" w:rsidRDefault="001C13F4" w:rsidP="00BA527C">
            <w:pPr>
              <w:spacing w:line="256" w:lineRule="auto"/>
              <w:jc w:val="center"/>
              <w:rPr>
                <w:b/>
                <w:bCs/>
                <w:color w:val="282828"/>
                <w:lang w:eastAsia="en-US"/>
              </w:rPr>
            </w:pPr>
            <w:r w:rsidRPr="00EF2015">
              <w:rPr>
                <w:b/>
                <w:bCs/>
                <w:color w:val="282828"/>
                <w:lang w:eastAsia="en-US"/>
              </w:rPr>
              <w:t>за  _____ 2020 года</w:t>
            </w:r>
          </w:p>
        </w:tc>
      </w:tr>
      <w:tr w:rsidR="001C13F4" w:rsidRPr="00EF2015" w:rsidTr="00BA527C">
        <w:trPr>
          <w:trHeight w:val="323"/>
        </w:trPr>
        <w:tc>
          <w:tcPr>
            <w:tcW w:w="616" w:type="dxa"/>
            <w:noWrap/>
            <w:vAlign w:val="bottom"/>
            <w:hideMark/>
          </w:tcPr>
          <w:p w:rsidR="001C13F4" w:rsidRPr="00EF2015" w:rsidRDefault="001C13F4" w:rsidP="00BA527C">
            <w:pPr>
              <w:rPr>
                <w:rFonts w:eastAsia="Calibri"/>
                <w:lang w:eastAsia="en-US"/>
              </w:rPr>
            </w:pPr>
          </w:p>
        </w:tc>
        <w:tc>
          <w:tcPr>
            <w:tcW w:w="900" w:type="dxa"/>
            <w:noWrap/>
            <w:vAlign w:val="bottom"/>
            <w:hideMark/>
          </w:tcPr>
          <w:p w:rsidR="001C13F4" w:rsidRPr="00EF2015" w:rsidRDefault="001C13F4" w:rsidP="00BA527C">
            <w:pPr>
              <w:spacing w:line="256" w:lineRule="auto"/>
              <w:rPr>
                <w:rFonts w:ascii="Calibri" w:eastAsia="Calibri" w:hAnsi="Calibri"/>
                <w:sz w:val="20"/>
                <w:szCs w:val="20"/>
              </w:rPr>
            </w:pPr>
          </w:p>
        </w:tc>
        <w:tc>
          <w:tcPr>
            <w:tcW w:w="243" w:type="dxa"/>
            <w:noWrap/>
            <w:vAlign w:val="bottom"/>
            <w:hideMark/>
          </w:tcPr>
          <w:p w:rsidR="001C13F4" w:rsidRPr="00EF2015" w:rsidRDefault="001C13F4" w:rsidP="00BA527C">
            <w:pPr>
              <w:spacing w:line="256" w:lineRule="auto"/>
              <w:rPr>
                <w:rFonts w:ascii="Calibri" w:eastAsia="Calibri" w:hAnsi="Calibri"/>
                <w:sz w:val="20"/>
                <w:szCs w:val="20"/>
              </w:rPr>
            </w:pPr>
          </w:p>
        </w:tc>
        <w:tc>
          <w:tcPr>
            <w:tcW w:w="886" w:type="dxa"/>
            <w:noWrap/>
            <w:vAlign w:val="bottom"/>
            <w:hideMark/>
          </w:tcPr>
          <w:p w:rsidR="001C13F4" w:rsidRPr="00EF2015" w:rsidRDefault="001C13F4" w:rsidP="00BA527C">
            <w:pPr>
              <w:spacing w:line="256" w:lineRule="auto"/>
              <w:rPr>
                <w:rFonts w:ascii="Calibri" w:eastAsia="Calibri" w:hAnsi="Calibri"/>
                <w:sz w:val="20"/>
                <w:szCs w:val="20"/>
              </w:rPr>
            </w:pPr>
          </w:p>
        </w:tc>
        <w:tc>
          <w:tcPr>
            <w:tcW w:w="886" w:type="dxa"/>
            <w:noWrap/>
            <w:vAlign w:val="bottom"/>
            <w:hideMark/>
          </w:tcPr>
          <w:p w:rsidR="001C13F4" w:rsidRPr="00EF2015" w:rsidRDefault="001C13F4" w:rsidP="00BA527C">
            <w:pPr>
              <w:spacing w:line="256" w:lineRule="auto"/>
              <w:rPr>
                <w:rFonts w:ascii="Calibri" w:eastAsia="Calibri" w:hAnsi="Calibri"/>
                <w:sz w:val="20"/>
                <w:szCs w:val="20"/>
              </w:rPr>
            </w:pPr>
          </w:p>
        </w:tc>
        <w:tc>
          <w:tcPr>
            <w:tcW w:w="6250" w:type="dxa"/>
            <w:gridSpan w:val="4"/>
            <w:noWrap/>
            <w:vAlign w:val="bottom"/>
            <w:hideMark/>
          </w:tcPr>
          <w:p w:rsidR="001C13F4" w:rsidRPr="00641CA4" w:rsidRDefault="001C13F4" w:rsidP="00BA527C">
            <w:pPr>
              <w:spacing w:line="256" w:lineRule="auto"/>
              <w:rPr>
                <w:rFonts w:ascii="Calibri" w:eastAsia="Calibri" w:hAnsi="Calibri"/>
                <w:sz w:val="8"/>
                <w:szCs w:val="8"/>
              </w:rPr>
            </w:pPr>
          </w:p>
        </w:tc>
        <w:tc>
          <w:tcPr>
            <w:tcW w:w="247" w:type="dxa"/>
            <w:noWrap/>
            <w:vAlign w:val="bottom"/>
            <w:hideMark/>
          </w:tcPr>
          <w:p w:rsidR="001C13F4" w:rsidRPr="00EF2015" w:rsidRDefault="001C13F4" w:rsidP="00BA527C">
            <w:pPr>
              <w:spacing w:line="256" w:lineRule="auto"/>
              <w:rPr>
                <w:rFonts w:ascii="Calibri" w:eastAsia="Calibri" w:hAnsi="Calibri"/>
                <w:sz w:val="20"/>
                <w:szCs w:val="20"/>
              </w:rPr>
            </w:pPr>
          </w:p>
        </w:tc>
        <w:tc>
          <w:tcPr>
            <w:tcW w:w="1130" w:type="dxa"/>
            <w:gridSpan w:val="3"/>
            <w:noWrap/>
            <w:vAlign w:val="bottom"/>
            <w:hideMark/>
          </w:tcPr>
          <w:p w:rsidR="001C13F4" w:rsidRPr="00EF2015" w:rsidRDefault="001C13F4" w:rsidP="00BA527C">
            <w:pPr>
              <w:spacing w:line="256" w:lineRule="auto"/>
              <w:rPr>
                <w:rFonts w:ascii="Calibri" w:eastAsia="Calibri" w:hAnsi="Calibri"/>
                <w:sz w:val="20"/>
                <w:szCs w:val="20"/>
              </w:rPr>
            </w:pPr>
          </w:p>
        </w:tc>
        <w:tc>
          <w:tcPr>
            <w:tcW w:w="637" w:type="dxa"/>
            <w:noWrap/>
            <w:vAlign w:val="bottom"/>
            <w:hideMark/>
          </w:tcPr>
          <w:p w:rsidR="001C13F4" w:rsidRPr="00EF2015" w:rsidRDefault="001C13F4" w:rsidP="00BA527C">
            <w:pPr>
              <w:spacing w:line="256" w:lineRule="auto"/>
              <w:rPr>
                <w:rFonts w:ascii="Calibri" w:eastAsia="Calibri" w:hAnsi="Calibri"/>
                <w:sz w:val="20"/>
                <w:szCs w:val="20"/>
              </w:rPr>
            </w:pPr>
          </w:p>
        </w:tc>
        <w:tc>
          <w:tcPr>
            <w:tcW w:w="636" w:type="dxa"/>
            <w:noWrap/>
            <w:vAlign w:val="bottom"/>
            <w:hideMark/>
          </w:tcPr>
          <w:p w:rsidR="001C13F4" w:rsidRPr="00EF2015" w:rsidRDefault="001C13F4" w:rsidP="00BA527C">
            <w:pPr>
              <w:spacing w:line="256" w:lineRule="auto"/>
              <w:rPr>
                <w:rFonts w:ascii="Calibri" w:eastAsia="Calibri" w:hAnsi="Calibri"/>
                <w:sz w:val="20"/>
                <w:szCs w:val="20"/>
              </w:rPr>
            </w:pPr>
          </w:p>
        </w:tc>
        <w:tc>
          <w:tcPr>
            <w:tcW w:w="504"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r>
      <w:tr w:rsidR="001C13F4" w:rsidRPr="00EF2015" w:rsidTr="00BA527C">
        <w:trPr>
          <w:gridAfter w:val="9"/>
          <w:wAfter w:w="4666" w:type="dxa"/>
          <w:trHeight w:val="619"/>
        </w:trPr>
        <w:tc>
          <w:tcPr>
            <w:tcW w:w="616" w:type="dxa"/>
            <w:tcBorders>
              <w:top w:val="single" w:sz="8" w:space="0" w:color="auto"/>
              <w:left w:val="single" w:sz="8" w:space="0" w:color="auto"/>
              <w:bottom w:val="single" w:sz="8" w:space="0" w:color="auto"/>
              <w:right w:val="single" w:sz="8" w:space="0" w:color="auto"/>
            </w:tcBorders>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xml:space="preserve">№ </w:t>
            </w:r>
            <w:r w:rsidRPr="00EF2015">
              <w:rPr>
                <w:b/>
                <w:bCs/>
                <w:color w:val="282828"/>
                <w:sz w:val="20"/>
                <w:szCs w:val="20"/>
                <w:lang w:eastAsia="en-US"/>
              </w:rPr>
              <w:br/>
              <w:t>п/п</w:t>
            </w:r>
          </w:p>
        </w:tc>
        <w:tc>
          <w:tcPr>
            <w:tcW w:w="4771" w:type="dxa"/>
            <w:gridSpan w:val="5"/>
            <w:tcBorders>
              <w:top w:val="single" w:sz="8" w:space="0" w:color="auto"/>
              <w:left w:val="nil"/>
              <w:bottom w:val="single" w:sz="8"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xml:space="preserve">Наименование </w:t>
            </w:r>
          </w:p>
        </w:tc>
        <w:tc>
          <w:tcPr>
            <w:tcW w:w="1559" w:type="dxa"/>
            <w:tcBorders>
              <w:top w:val="single" w:sz="8" w:space="0" w:color="auto"/>
              <w:left w:val="nil"/>
              <w:bottom w:val="single" w:sz="8" w:space="0" w:color="auto"/>
              <w:right w:val="single" w:sz="8" w:space="0" w:color="000000"/>
            </w:tcBorders>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xml:space="preserve">План квартал                </w:t>
            </w:r>
            <w:r w:rsidRPr="00EF2015">
              <w:rPr>
                <w:b/>
                <w:bCs/>
                <w:color w:val="282828"/>
                <w:sz w:val="20"/>
                <w:szCs w:val="20"/>
                <w:lang w:eastAsia="en-US"/>
              </w:rPr>
              <w:br/>
              <w:t xml:space="preserve">(руб.) </w:t>
            </w:r>
          </w:p>
        </w:tc>
        <w:tc>
          <w:tcPr>
            <w:tcW w:w="1559" w:type="dxa"/>
            <w:tcBorders>
              <w:top w:val="single" w:sz="8" w:space="0" w:color="auto"/>
              <w:left w:val="nil"/>
              <w:bottom w:val="single" w:sz="8" w:space="0" w:color="auto"/>
              <w:right w:val="single" w:sz="4" w:space="0" w:color="auto"/>
            </w:tcBorders>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xml:space="preserve">Факт квартал                      </w:t>
            </w:r>
            <w:r w:rsidRPr="00EF2015">
              <w:rPr>
                <w:b/>
                <w:bCs/>
                <w:color w:val="282828"/>
                <w:sz w:val="20"/>
                <w:szCs w:val="20"/>
                <w:lang w:eastAsia="en-US"/>
              </w:rPr>
              <w:br/>
              <w:t xml:space="preserve">(руб.) </w:t>
            </w:r>
          </w:p>
        </w:tc>
        <w:tc>
          <w:tcPr>
            <w:tcW w:w="1276" w:type="dxa"/>
            <w:tcBorders>
              <w:top w:val="single" w:sz="8" w:space="0" w:color="auto"/>
              <w:left w:val="single" w:sz="8" w:space="0" w:color="auto"/>
              <w:bottom w:val="single" w:sz="8" w:space="0" w:color="auto"/>
              <w:right w:val="single" w:sz="8" w:space="0" w:color="000000"/>
            </w:tcBorders>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xml:space="preserve">В том числе                    </w:t>
            </w:r>
            <w:r w:rsidRPr="00EF2015">
              <w:rPr>
                <w:b/>
                <w:bCs/>
                <w:color w:val="282828"/>
                <w:sz w:val="20"/>
                <w:szCs w:val="20"/>
                <w:lang w:eastAsia="en-US"/>
              </w:rPr>
              <w:br/>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1.</w:t>
            </w:r>
          </w:p>
        </w:tc>
        <w:tc>
          <w:tcPr>
            <w:tcW w:w="4771" w:type="dxa"/>
            <w:gridSpan w:val="5"/>
            <w:tcBorders>
              <w:top w:val="single" w:sz="8" w:space="0" w:color="auto"/>
              <w:left w:val="nil"/>
              <w:bottom w:val="single" w:sz="4" w:space="0" w:color="auto"/>
              <w:right w:val="single" w:sz="8" w:space="0" w:color="000000"/>
            </w:tcBorders>
            <w:vAlign w:val="center"/>
            <w:hideMark/>
          </w:tcPr>
          <w:p w:rsidR="001C13F4" w:rsidRPr="00EF2015" w:rsidRDefault="001C13F4" w:rsidP="00BA527C">
            <w:pPr>
              <w:spacing w:line="256" w:lineRule="auto"/>
              <w:rPr>
                <w:b/>
                <w:bCs/>
                <w:color w:val="282828"/>
                <w:sz w:val="20"/>
                <w:szCs w:val="20"/>
                <w:lang w:eastAsia="en-US"/>
              </w:rPr>
            </w:pPr>
            <w:r w:rsidRPr="00EF2015">
              <w:rPr>
                <w:b/>
                <w:bCs/>
                <w:color w:val="282828"/>
                <w:sz w:val="20"/>
                <w:szCs w:val="20"/>
                <w:lang w:eastAsia="en-US"/>
              </w:rPr>
              <w:t>Валовый доход</w:t>
            </w:r>
          </w:p>
        </w:tc>
        <w:tc>
          <w:tcPr>
            <w:tcW w:w="1559" w:type="dxa"/>
            <w:tcBorders>
              <w:top w:val="single" w:sz="8"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w:t>
            </w:r>
          </w:p>
        </w:tc>
        <w:tc>
          <w:tcPr>
            <w:tcW w:w="1559" w:type="dxa"/>
            <w:tcBorders>
              <w:top w:val="single" w:sz="8"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w:t>
            </w:r>
          </w:p>
        </w:tc>
        <w:tc>
          <w:tcPr>
            <w:tcW w:w="1276" w:type="dxa"/>
            <w:tcBorders>
              <w:top w:val="nil"/>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w:t>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w:t>
            </w:r>
          </w:p>
        </w:tc>
        <w:tc>
          <w:tcPr>
            <w:tcW w:w="4771" w:type="dxa"/>
            <w:gridSpan w:val="5"/>
            <w:tcBorders>
              <w:top w:val="single" w:sz="4" w:space="0" w:color="auto"/>
              <w:left w:val="nil"/>
              <w:bottom w:val="single" w:sz="4" w:space="0" w:color="auto"/>
              <w:right w:val="single" w:sz="8" w:space="0" w:color="000000"/>
            </w:tcBorders>
            <w:vAlign w:val="center"/>
            <w:hideMark/>
          </w:tcPr>
          <w:p w:rsidR="001C13F4" w:rsidRPr="00EF2015" w:rsidRDefault="001C13F4" w:rsidP="00BA527C">
            <w:pPr>
              <w:spacing w:line="256" w:lineRule="auto"/>
              <w:rPr>
                <w:b/>
                <w:bCs/>
                <w:color w:val="282828"/>
                <w:sz w:val="20"/>
                <w:szCs w:val="20"/>
                <w:lang w:eastAsia="en-US"/>
              </w:rPr>
            </w:pPr>
            <w:r w:rsidRPr="00EF2015">
              <w:rPr>
                <w:b/>
                <w:bCs/>
                <w:color w:val="282828"/>
                <w:sz w:val="20"/>
                <w:szCs w:val="20"/>
                <w:lang w:eastAsia="en-US"/>
              </w:rPr>
              <w:t>Выручка готовой продукции</w:t>
            </w:r>
          </w:p>
        </w:tc>
        <w:tc>
          <w:tcPr>
            <w:tcW w:w="1559"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w:t>
            </w:r>
          </w:p>
        </w:tc>
        <w:tc>
          <w:tcPr>
            <w:tcW w:w="1559"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w:t>
            </w:r>
          </w:p>
        </w:tc>
        <w:tc>
          <w:tcPr>
            <w:tcW w:w="1276"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 </w:t>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2.</w:t>
            </w:r>
          </w:p>
        </w:tc>
        <w:tc>
          <w:tcPr>
            <w:tcW w:w="4771" w:type="dxa"/>
            <w:gridSpan w:val="5"/>
            <w:tcBorders>
              <w:top w:val="single" w:sz="4" w:space="0" w:color="auto"/>
              <w:left w:val="nil"/>
              <w:bottom w:val="single" w:sz="4" w:space="0" w:color="auto"/>
              <w:right w:val="single" w:sz="8" w:space="0" w:color="000000"/>
            </w:tcBorders>
            <w:vAlign w:val="center"/>
            <w:hideMark/>
          </w:tcPr>
          <w:p w:rsidR="001C13F4" w:rsidRPr="00EF2015" w:rsidRDefault="001C13F4" w:rsidP="00BA527C">
            <w:pPr>
              <w:spacing w:line="256" w:lineRule="auto"/>
              <w:rPr>
                <w:b/>
                <w:bCs/>
                <w:color w:val="282828"/>
                <w:sz w:val="20"/>
                <w:szCs w:val="20"/>
                <w:lang w:eastAsia="en-US"/>
              </w:rPr>
            </w:pPr>
            <w:r w:rsidRPr="00EF2015">
              <w:rPr>
                <w:b/>
                <w:bCs/>
                <w:color w:val="282828"/>
                <w:sz w:val="20"/>
                <w:szCs w:val="20"/>
                <w:lang w:eastAsia="en-US"/>
              </w:rPr>
              <w:t>Затраты:</w:t>
            </w:r>
          </w:p>
        </w:tc>
        <w:tc>
          <w:tcPr>
            <w:tcW w:w="1559"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c>
          <w:tcPr>
            <w:tcW w:w="1559"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c>
          <w:tcPr>
            <w:tcW w:w="1276"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r>
      <w:tr w:rsidR="001C13F4" w:rsidRPr="00EF2015" w:rsidTr="00BA527C">
        <w:trPr>
          <w:gridAfter w:val="9"/>
          <w:wAfter w:w="4666" w:type="dxa"/>
          <w:trHeight w:val="341"/>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2.1.</w:t>
            </w:r>
          </w:p>
        </w:tc>
        <w:tc>
          <w:tcPr>
            <w:tcW w:w="4771" w:type="dxa"/>
            <w:gridSpan w:val="5"/>
            <w:tcBorders>
              <w:top w:val="single" w:sz="4" w:space="0" w:color="auto"/>
              <w:left w:val="nil"/>
              <w:bottom w:val="single" w:sz="4" w:space="0" w:color="auto"/>
              <w:right w:val="single" w:sz="8" w:space="0" w:color="000000"/>
            </w:tcBorders>
            <w:vAlign w:val="center"/>
          </w:tcPr>
          <w:p w:rsidR="001C13F4" w:rsidRPr="00EF2015" w:rsidRDefault="001C13F4" w:rsidP="00BA527C">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r>
      <w:tr w:rsidR="001C13F4" w:rsidRPr="00EF2015" w:rsidTr="00BA527C">
        <w:trPr>
          <w:gridAfter w:val="9"/>
          <w:wAfter w:w="4666" w:type="dxa"/>
          <w:trHeight w:val="419"/>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2.2.</w:t>
            </w:r>
          </w:p>
        </w:tc>
        <w:tc>
          <w:tcPr>
            <w:tcW w:w="4771" w:type="dxa"/>
            <w:gridSpan w:val="5"/>
            <w:tcBorders>
              <w:top w:val="single" w:sz="4" w:space="0" w:color="auto"/>
              <w:left w:val="nil"/>
              <w:bottom w:val="single" w:sz="4" w:space="0" w:color="auto"/>
              <w:right w:val="single" w:sz="8" w:space="0" w:color="000000"/>
            </w:tcBorders>
            <w:vAlign w:val="center"/>
          </w:tcPr>
          <w:p w:rsidR="001C13F4" w:rsidRPr="00641CA4" w:rsidRDefault="001C13F4" w:rsidP="00BA527C">
            <w:pPr>
              <w:spacing w:line="256" w:lineRule="auto"/>
              <w:rPr>
                <w:color w:val="282828"/>
                <w:sz w:val="16"/>
                <w:szCs w:val="16"/>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r>
      <w:tr w:rsidR="001C13F4" w:rsidRPr="00EF2015" w:rsidTr="00BA527C">
        <w:trPr>
          <w:gridAfter w:val="9"/>
          <w:wAfter w:w="4666" w:type="dxa"/>
          <w:trHeight w:val="41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w:t>
            </w:r>
          </w:p>
        </w:tc>
        <w:tc>
          <w:tcPr>
            <w:tcW w:w="4771" w:type="dxa"/>
            <w:gridSpan w:val="5"/>
            <w:tcBorders>
              <w:top w:val="single" w:sz="4" w:space="0" w:color="auto"/>
              <w:left w:val="nil"/>
              <w:bottom w:val="single" w:sz="4" w:space="0" w:color="auto"/>
              <w:right w:val="single" w:sz="8" w:space="0" w:color="000000"/>
            </w:tcBorders>
            <w:vAlign w:val="center"/>
          </w:tcPr>
          <w:p w:rsidR="001C13F4" w:rsidRPr="00EF2015" w:rsidRDefault="001C13F4" w:rsidP="00BA527C">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3.</w:t>
            </w:r>
          </w:p>
        </w:tc>
        <w:tc>
          <w:tcPr>
            <w:tcW w:w="4771" w:type="dxa"/>
            <w:gridSpan w:val="5"/>
            <w:tcBorders>
              <w:top w:val="single" w:sz="4" w:space="0" w:color="auto"/>
              <w:left w:val="nil"/>
              <w:bottom w:val="single" w:sz="4" w:space="0" w:color="auto"/>
              <w:right w:val="single" w:sz="8" w:space="0" w:color="000000"/>
            </w:tcBorders>
            <w:vAlign w:val="center"/>
            <w:hideMark/>
          </w:tcPr>
          <w:p w:rsidR="001C13F4" w:rsidRPr="00EF2015" w:rsidRDefault="001C13F4" w:rsidP="00BA527C">
            <w:pPr>
              <w:spacing w:line="256" w:lineRule="auto"/>
              <w:rPr>
                <w:b/>
                <w:bCs/>
                <w:color w:val="282828"/>
                <w:sz w:val="20"/>
                <w:szCs w:val="20"/>
                <w:lang w:eastAsia="en-US"/>
              </w:rPr>
            </w:pPr>
            <w:r w:rsidRPr="00EF2015">
              <w:rPr>
                <w:b/>
                <w:bCs/>
                <w:color w:val="282828"/>
                <w:sz w:val="20"/>
                <w:szCs w:val="20"/>
                <w:lang w:eastAsia="en-US"/>
              </w:rPr>
              <w:t>Прибыль (-убыток)</w:t>
            </w: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c>
          <w:tcPr>
            <w:tcW w:w="1276"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4.</w:t>
            </w:r>
          </w:p>
        </w:tc>
        <w:tc>
          <w:tcPr>
            <w:tcW w:w="4771" w:type="dxa"/>
            <w:gridSpan w:val="5"/>
            <w:tcBorders>
              <w:top w:val="single" w:sz="4" w:space="0" w:color="auto"/>
              <w:left w:val="nil"/>
              <w:bottom w:val="single" w:sz="4" w:space="0" w:color="auto"/>
              <w:right w:val="single" w:sz="8" w:space="0" w:color="000000"/>
            </w:tcBorders>
            <w:vAlign w:val="center"/>
            <w:hideMark/>
          </w:tcPr>
          <w:p w:rsidR="001C13F4" w:rsidRPr="00EF2015" w:rsidRDefault="001C13F4" w:rsidP="00BA527C">
            <w:pPr>
              <w:spacing w:line="256" w:lineRule="auto"/>
              <w:rPr>
                <w:b/>
                <w:bCs/>
                <w:color w:val="282828"/>
                <w:sz w:val="20"/>
                <w:szCs w:val="20"/>
                <w:lang w:eastAsia="en-US"/>
              </w:rPr>
            </w:pPr>
            <w:r w:rsidRPr="00EF2015">
              <w:rPr>
                <w:b/>
                <w:bCs/>
                <w:color w:val="282828"/>
                <w:sz w:val="20"/>
                <w:szCs w:val="20"/>
                <w:lang w:eastAsia="en-US"/>
              </w:rPr>
              <w:t>Субсидии по направлениям расходования:</w:t>
            </w: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4.1.</w:t>
            </w:r>
          </w:p>
        </w:tc>
        <w:tc>
          <w:tcPr>
            <w:tcW w:w="4771" w:type="dxa"/>
            <w:gridSpan w:val="5"/>
            <w:tcBorders>
              <w:top w:val="single" w:sz="4" w:space="0" w:color="auto"/>
              <w:left w:val="nil"/>
              <w:bottom w:val="single" w:sz="4" w:space="0" w:color="auto"/>
              <w:right w:val="single" w:sz="8" w:space="0" w:color="000000"/>
            </w:tcBorders>
            <w:vAlign w:val="center"/>
          </w:tcPr>
          <w:p w:rsidR="001C13F4" w:rsidRPr="00EF2015" w:rsidRDefault="001C13F4" w:rsidP="00BA527C">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nil"/>
              <w:left w:val="single" w:sz="8" w:space="0" w:color="auto"/>
              <w:bottom w:val="single" w:sz="4" w:space="0" w:color="auto"/>
              <w:right w:val="single" w:sz="8" w:space="0" w:color="000000"/>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4.2.</w:t>
            </w:r>
          </w:p>
        </w:tc>
        <w:tc>
          <w:tcPr>
            <w:tcW w:w="4771" w:type="dxa"/>
            <w:gridSpan w:val="5"/>
            <w:tcBorders>
              <w:top w:val="single" w:sz="4" w:space="0" w:color="auto"/>
              <w:left w:val="nil"/>
              <w:bottom w:val="single" w:sz="4" w:space="0" w:color="auto"/>
              <w:right w:val="single" w:sz="8" w:space="0" w:color="000000"/>
            </w:tcBorders>
            <w:vAlign w:val="center"/>
          </w:tcPr>
          <w:p w:rsidR="001C13F4" w:rsidRPr="00EF2015" w:rsidRDefault="001C13F4" w:rsidP="00BA527C">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r>
      <w:tr w:rsidR="001C13F4" w:rsidRPr="00EF2015" w:rsidTr="00BA527C">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w:t>
            </w:r>
          </w:p>
        </w:tc>
        <w:tc>
          <w:tcPr>
            <w:tcW w:w="4771" w:type="dxa"/>
            <w:gridSpan w:val="5"/>
            <w:tcBorders>
              <w:top w:val="single" w:sz="4" w:space="0" w:color="auto"/>
              <w:left w:val="nil"/>
              <w:bottom w:val="single" w:sz="4" w:space="0" w:color="auto"/>
              <w:right w:val="single" w:sz="8" w:space="0" w:color="000000"/>
            </w:tcBorders>
            <w:vAlign w:val="center"/>
          </w:tcPr>
          <w:p w:rsidR="001C13F4" w:rsidRPr="00EF2015" w:rsidRDefault="001C13F4" w:rsidP="00BA527C">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color w:val="282828"/>
                <w:sz w:val="20"/>
                <w:szCs w:val="20"/>
                <w:lang w:eastAsia="en-US"/>
              </w:rPr>
            </w:pPr>
            <w:r w:rsidRPr="00EF2015">
              <w:rPr>
                <w:color w:val="282828"/>
                <w:sz w:val="20"/>
                <w:szCs w:val="20"/>
                <w:lang w:eastAsia="en-US"/>
              </w:rPr>
              <w:t> </w:t>
            </w:r>
          </w:p>
        </w:tc>
      </w:tr>
      <w:tr w:rsidR="001C13F4" w:rsidRPr="00EF2015" w:rsidTr="00BA527C">
        <w:trPr>
          <w:gridAfter w:val="9"/>
          <w:wAfter w:w="4666" w:type="dxa"/>
          <w:trHeight w:val="315"/>
        </w:trPr>
        <w:tc>
          <w:tcPr>
            <w:tcW w:w="616" w:type="dxa"/>
            <w:tcBorders>
              <w:top w:val="nil"/>
              <w:left w:val="single" w:sz="8" w:space="0" w:color="auto"/>
              <w:bottom w:val="single" w:sz="8" w:space="0" w:color="auto"/>
              <w:right w:val="single" w:sz="8" w:space="0" w:color="auto"/>
            </w:tcBorders>
            <w:noWrap/>
            <w:vAlign w:val="bottom"/>
            <w:hideMark/>
          </w:tcPr>
          <w:p w:rsidR="001C13F4" w:rsidRPr="00EF2015" w:rsidRDefault="001C13F4" w:rsidP="00BA527C">
            <w:pPr>
              <w:spacing w:line="256" w:lineRule="auto"/>
              <w:rPr>
                <w:color w:val="282828"/>
                <w:sz w:val="20"/>
                <w:szCs w:val="20"/>
                <w:lang w:eastAsia="en-US"/>
              </w:rPr>
            </w:pPr>
            <w:r w:rsidRPr="00EF2015">
              <w:rPr>
                <w:color w:val="282828"/>
                <w:sz w:val="20"/>
                <w:szCs w:val="20"/>
                <w:lang w:eastAsia="en-US"/>
              </w:rPr>
              <w:t> </w:t>
            </w:r>
          </w:p>
        </w:tc>
        <w:tc>
          <w:tcPr>
            <w:tcW w:w="4771" w:type="dxa"/>
            <w:gridSpan w:val="5"/>
            <w:tcBorders>
              <w:top w:val="single" w:sz="8" w:space="0" w:color="auto"/>
              <w:left w:val="nil"/>
              <w:bottom w:val="single" w:sz="8" w:space="0" w:color="auto"/>
              <w:right w:val="single" w:sz="8" w:space="0" w:color="000000"/>
            </w:tcBorders>
            <w:noWrap/>
            <w:vAlign w:val="bottom"/>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Итого:</w:t>
            </w:r>
          </w:p>
        </w:tc>
        <w:tc>
          <w:tcPr>
            <w:tcW w:w="1559" w:type="dxa"/>
            <w:tcBorders>
              <w:top w:val="single" w:sz="8" w:space="0" w:color="auto"/>
              <w:left w:val="nil"/>
              <w:bottom w:val="single" w:sz="8" w:space="0" w:color="auto"/>
              <w:right w:val="single" w:sz="4" w:space="0" w:color="auto"/>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c>
          <w:tcPr>
            <w:tcW w:w="1559" w:type="dxa"/>
            <w:tcBorders>
              <w:top w:val="single" w:sz="8" w:space="0" w:color="auto"/>
              <w:left w:val="single" w:sz="8" w:space="0" w:color="auto"/>
              <w:bottom w:val="single" w:sz="8" w:space="0" w:color="auto"/>
              <w:right w:val="single" w:sz="8" w:space="0" w:color="000000"/>
            </w:tcBorders>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c>
          <w:tcPr>
            <w:tcW w:w="1276" w:type="dxa"/>
            <w:tcBorders>
              <w:top w:val="single" w:sz="8" w:space="0" w:color="auto"/>
              <w:left w:val="nil"/>
              <w:bottom w:val="single" w:sz="8" w:space="0" w:color="auto"/>
              <w:right w:val="single" w:sz="8" w:space="0" w:color="000000"/>
            </w:tcBorders>
            <w:shd w:val="clear" w:color="auto" w:fill="FFFFFF"/>
            <w:noWrap/>
            <w:vAlign w:val="center"/>
            <w:hideMark/>
          </w:tcPr>
          <w:p w:rsidR="001C13F4" w:rsidRPr="00EF2015" w:rsidRDefault="001C13F4" w:rsidP="00BA527C">
            <w:pPr>
              <w:spacing w:line="256" w:lineRule="auto"/>
              <w:jc w:val="center"/>
              <w:rPr>
                <w:b/>
                <w:bCs/>
                <w:color w:val="282828"/>
                <w:sz w:val="20"/>
                <w:szCs w:val="20"/>
                <w:lang w:eastAsia="en-US"/>
              </w:rPr>
            </w:pPr>
            <w:r w:rsidRPr="00EF2015">
              <w:rPr>
                <w:b/>
                <w:bCs/>
                <w:color w:val="282828"/>
                <w:sz w:val="20"/>
                <w:szCs w:val="20"/>
                <w:lang w:eastAsia="en-US"/>
              </w:rPr>
              <w:t>0,00</w:t>
            </w:r>
          </w:p>
        </w:tc>
      </w:tr>
    </w:tbl>
    <w:p w:rsidR="001C13F4" w:rsidRPr="00641CA4" w:rsidRDefault="001C13F4" w:rsidP="001C13F4">
      <w:pPr>
        <w:rPr>
          <w:rFonts w:eastAsia="Calibri"/>
          <w:sz w:val="16"/>
          <w:szCs w:val="16"/>
        </w:rPr>
      </w:pPr>
    </w:p>
    <w:tbl>
      <w:tblPr>
        <w:tblW w:w="13065" w:type="dxa"/>
        <w:tblLook w:val="04A0" w:firstRow="1" w:lastRow="0" w:firstColumn="1" w:lastColumn="0" w:noHBand="0" w:noVBand="1"/>
      </w:tblPr>
      <w:tblGrid>
        <w:gridCol w:w="916"/>
        <w:gridCol w:w="916"/>
        <w:gridCol w:w="908"/>
        <w:gridCol w:w="908"/>
        <w:gridCol w:w="1801"/>
        <w:gridCol w:w="222"/>
        <w:gridCol w:w="3696"/>
        <w:gridCol w:w="725"/>
        <w:gridCol w:w="725"/>
        <w:gridCol w:w="736"/>
        <w:gridCol w:w="756"/>
        <w:gridCol w:w="756"/>
      </w:tblGrid>
      <w:tr w:rsidR="001C13F4" w:rsidRPr="00EF2015" w:rsidTr="00BA527C">
        <w:trPr>
          <w:trHeight w:val="315"/>
        </w:trPr>
        <w:tc>
          <w:tcPr>
            <w:tcW w:w="916" w:type="dxa"/>
            <w:noWrap/>
            <w:vAlign w:val="bottom"/>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М.П.</w:t>
            </w:r>
          </w:p>
        </w:tc>
        <w:tc>
          <w:tcPr>
            <w:tcW w:w="916" w:type="dxa"/>
            <w:noWrap/>
            <w:vAlign w:val="bottom"/>
            <w:hideMark/>
          </w:tcPr>
          <w:p w:rsidR="001C13F4" w:rsidRPr="00EF2015" w:rsidRDefault="001C13F4" w:rsidP="00BA527C">
            <w:pPr>
              <w:rPr>
                <w:color w:val="282828"/>
                <w:sz w:val="24"/>
                <w:szCs w:val="24"/>
                <w:lang w:eastAsia="en-US"/>
              </w:rPr>
            </w:pPr>
          </w:p>
        </w:tc>
        <w:tc>
          <w:tcPr>
            <w:tcW w:w="1816" w:type="dxa"/>
            <w:gridSpan w:val="2"/>
            <w:noWrap/>
            <w:vAlign w:val="bottom"/>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директор</w:t>
            </w:r>
          </w:p>
        </w:tc>
        <w:tc>
          <w:tcPr>
            <w:tcW w:w="2023" w:type="dxa"/>
            <w:gridSpan w:val="2"/>
            <w:noWrap/>
            <w:vAlign w:val="bottom"/>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_______________</w:t>
            </w:r>
          </w:p>
        </w:tc>
        <w:tc>
          <w:tcPr>
            <w:tcW w:w="5146" w:type="dxa"/>
            <w:gridSpan w:val="3"/>
            <w:noWrap/>
            <w:vAlign w:val="bottom"/>
            <w:hideMark/>
          </w:tcPr>
          <w:p w:rsidR="001C13F4" w:rsidRPr="00EF2015" w:rsidRDefault="001C13F4" w:rsidP="00BA527C">
            <w:pPr>
              <w:rPr>
                <w:color w:val="282828"/>
                <w:sz w:val="24"/>
                <w:szCs w:val="24"/>
                <w:lang w:eastAsia="en-US"/>
              </w:rPr>
            </w:pPr>
            <w:r>
              <w:rPr>
                <w:color w:val="282828"/>
                <w:sz w:val="24"/>
                <w:szCs w:val="24"/>
                <w:lang w:eastAsia="en-US"/>
              </w:rPr>
              <w:t>________________</w:t>
            </w:r>
          </w:p>
        </w:tc>
        <w:tc>
          <w:tcPr>
            <w:tcW w:w="73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r>
      <w:tr w:rsidR="001C13F4" w:rsidRPr="00EF2015" w:rsidTr="00BA527C">
        <w:trPr>
          <w:trHeight w:val="300"/>
        </w:trPr>
        <w:tc>
          <w:tcPr>
            <w:tcW w:w="916" w:type="dxa"/>
            <w:noWrap/>
            <w:vAlign w:val="bottom"/>
            <w:hideMark/>
          </w:tcPr>
          <w:p w:rsidR="001C13F4" w:rsidRPr="00EF2015" w:rsidRDefault="001C13F4" w:rsidP="00BA527C">
            <w:pPr>
              <w:spacing w:line="256" w:lineRule="auto"/>
              <w:rPr>
                <w:rFonts w:ascii="Calibri" w:eastAsia="Calibri" w:hAnsi="Calibri"/>
                <w:sz w:val="20"/>
                <w:szCs w:val="20"/>
              </w:rPr>
            </w:pPr>
          </w:p>
        </w:tc>
        <w:tc>
          <w:tcPr>
            <w:tcW w:w="916" w:type="dxa"/>
            <w:noWrap/>
            <w:vAlign w:val="bottom"/>
            <w:hideMark/>
          </w:tcPr>
          <w:p w:rsidR="001C13F4" w:rsidRPr="00EF2015" w:rsidRDefault="001C13F4" w:rsidP="00BA527C">
            <w:pPr>
              <w:spacing w:line="256" w:lineRule="auto"/>
              <w:rPr>
                <w:rFonts w:ascii="Calibri" w:eastAsia="Calibri" w:hAnsi="Calibri"/>
                <w:sz w:val="20"/>
                <w:szCs w:val="20"/>
              </w:rPr>
            </w:pPr>
          </w:p>
        </w:tc>
        <w:tc>
          <w:tcPr>
            <w:tcW w:w="908" w:type="dxa"/>
            <w:noWrap/>
            <w:vAlign w:val="bottom"/>
            <w:hideMark/>
          </w:tcPr>
          <w:p w:rsidR="001C13F4" w:rsidRPr="00641CA4" w:rsidRDefault="001C13F4" w:rsidP="00BA527C">
            <w:pPr>
              <w:spacing w:line="256" w:lineRule="auto"/>
              <w:rPr>
                <w:rFonts w:ascii="Calibri" w:eastAsia="Calibri" w:hAnsi="Calibri"/>
                <w:sz w:val="16"/>
                <w:szCs w:val="16"/>
              </w:rPr>
            </w:pPr>
          </w:p>
        </w:tc>
        <w:tc>
          <w:tcPr>
            <w:tcW w:w="908" w:type="dxa"/>
            <w:noWrap/>
            <w:vAlign w:val="bottom"/>
            <w:hideMark/>
          </w:tcPr>
          <w:p w:rsidR="001C13F4" w:rsidRPr="00EF2015" w:rsidRDefault="001C13F4" w:rsidP="00BA527C">
            <w:pPr>
              <w:spacing w:line="256" w:lineRule="auto"/>
              <w:rPr>
                <w:rFonts w:ascii="Calibri" w:eastAsia="Calibri" w:hAnsi="Calibri"/>
                <w:sz w:val="20"/>
                <w:szCs w:val="20"/>
              </w:rPr>
            </w:pPr>
          </w:p>
        </w:tc>
        <w:tc>
          <w:tcPr>
            <w:tcW w:w="1801" w:type="dxa"/>
            <w:noWrap/>
            <w:hideMark/>
          </w:tcPr>
          <w:p w:rsidR="001C13F4" w:rsidRPr="00EF2015" w:rsidRDefault="001C13F4" w:rsidP="00BA527C">
            <w:pPr>
              <w:spacing w:line="256" w:lineRule="auto"/>
              <w:rPr>
                <w:color w:val="282828"/>
                <w:sz w:val="20"/>
                <w:szCs w:val="20"/>
                <w:lang w:eastAsia="en-US"/>
              </w:rPr>
            </w:pPr>
            <w:r w:rsidRPr="00EF2015">
              <w:rPr>
                <w:color w:val="282828"/>
                <w:sz w:val="20"/>
                <w:szCs w:val="20"/>
                <w:lang w:eastAsia="en-US"/>
              </w:rPr>
              <w:t>подпись</w:t>
            </w:r>
          </w:p>
        </w:tc>
        <w:tc>
          <w:tcPr>
            <w:tcW w:w="222" w:type="dxa"/>
            <w:noWrap/>
            <w:hideMark/>
          </w:tcPr>
          <w:p w:rsidR="001C13F4" w:rsidRPr="00EF2015" w:rsidRDefault="001C13F4" w:rsidP="00BA527C">
            <w:pPr>
              <w:rPr>
                <w:color w:val="282828"/>
                <w:sz w:val="20"/>
                <w:szCs w:val="20"/>
                <w:lang w:eastAsia="en-US"/>
              </w:rPr>
            </w:pPr>
          </w:p>
        </w:tc>
        <w:tc>
          <w:tcPr>
            <w:tcW w:w="5146" w:type="dxa"/>
            <w:gridSpan w:val="3"/>
            <w:noWrap/>
            <w:hideMark/>
          </w:tcPr>
          <w:p w:rsidR="001C13F4" w:rsidRPr="00EF2015" w:rsidRDefault="001C13F4" w:rsidP="00BA527C">
            <w:pPr>
              <w:spacing w:line="256" w:lineRule="auto"/>
              <w:rPr>
                <w:color w:val="282828"/>
                <w:sz w:val="20"/>
                <w:szCs w:val="20"/>
                <w:lang w:eastAsia="en-US"/>
              </w:rPr>
            </w:pPr>
            <w:r w:rsidRPr="00EF2015">
              <w:rPr>
                <w:color w:val="282828"/>
                <w:sz w:val="20"/>
                <w:szCs w:val="20"/>
                <w:lang w:eastAsia="en-US"/>
              </w:rPr>
              <w:t>расшифровка подписи</w:t>
            </w:r>
          </w:p>
        </w:tc>
        <w:tc>
          <w:tcPr>
            <w:tcW w:w="736" w:type="dxa"/>
            <w:noWrap/>
            <w:vAlign w:val="bottom"/>
            <w:hideMark/>
          </w:tcPr>
          <w:p w:rsidR="001C13F4" w:rsidRPr="00EF2015" w:rsidRDefault="001C13F4" w:rsidP="00BA527C">
            <w:pPr>
              <w:rPr>
                <w:color w:val="282828"/>
                <w:sz w:val="20"/>
                <w:szCs w:val="20"/>
                <w:lang w:eastAsia="en-US"/>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r>
      <w:tr w:rsidR="001C13F4" w:rsidRPr="00EF2015" w:rsidTr="00BA527C">
        <w:trPr>
          <w:trHeight w:val="315"/>
        </w:trPr>
        <w:tc>
          <w:tcPr>
            <w:tcW w:w="916" w:type="dxa"/>
            <w:noWrap/>
            <w:vAlign w:val="bottom"/>
            <w:hideMark/>
          </w:tcPr>
          <w:p w:rsidR="001C13F4" w:rsidRPr="00EF2015" w:rsidRDefault="001C13F4" w:rsidP="00BA527C">
            <w:pPr>
              <w:spacing w:line="256" w:lineRule="auto"/>
              <w:rPr>
                <w:rFonts w:ascii="Calibri" w:eastAsia="Calibri" w:hAnsi="Calibri"/>
                <w:sz w:val="20"/>
                <w:szCs w:val="20"/>
              </w:rPr>
            </w:pPr>
          </w:p>
        </w:tc>
        <w:tc>
          <w:tcPr>
            <w:tcW w:w="4755" w:type="dxa"/>
            <w:gridSpan w:val="5"/>
            <w:noWrap/>
            <w:vAlign w:val="bottom"/>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главный бухгалтер  ________________</w:t>
            </w:r>
          </w:p>
        </w:tc>
        <w:tc>
          <w:tcPr>
            <w:tcW w:w="5146" w:type="dxa"/>
            <w:gridSpan w:val="3"/>
            <w:noWrap/>
            <w:vAlign w:val="bottom"/>
            <w:hideMark/>
          </w:tcPr>
          <w:p w:rsidR="001C13F4" w:rsidRPr="00EF2015" w:rsidRDefault="001C13F4" w:rsidP="00BA527C">
            <w:pPr>
              <w:rPr>
                <w:color w:val="282828"/>
                <w:sz w:val="24"/>
                <w:szCs w:val="24"/>
                <w:lang w:eastAsia="en-US"/>
              </w:rPr>
            </w:pPr>
            <w:r>
              <w:rPr>
                <w:color w:val="282828"/>
                <w:sz w:val="24"/>
                <w:szCs w:val="24"/>
                <w:lang w:eastAsia="en-US"/>
              </w:rPr>
              <w:t>________________</w:t>
            </w:r>
          </w:p>
        </w:tc>
        <w:tc>
          <w:tcPr>
            <w:tcW w:w="73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r>
      <w:tr w:rsidR="001C13F4" w:rsidRPr="00EF2015" w:rsidTr="00BA527C">
        <w:trPr>
          <w:trHeight w:val="278"/>
        </w:trPr>
        <w:tc>
          <w:tcPr>
            <w:tcW w:w="916" w:type="dxa"/>
            <w:noWrap/>
            <w:vAlign w:val="bottom"/>
            <w:hideMark/>
          </w:tcPr>
          <w:p w:rsidR="001C13F4" w:rsidRPr="00EF2015" w:rsidRDefault="001C13F4" w:rsidP="00BA527C">
            <w:pPr>
              <w:spacing w:line="256" w:lineRule="auto"/>
              <w:rPr>
                <w:rFonts w:ascii="Calibri" w:eastAsia="Calibri" w:hAnsi="Calibri"/>
                <w:sz w:val="20"/>
                <w:szCs w:val="20"/>
              </w:rPr>
            </w:pPr>
          </w:p>
        </w:tc>
        <w:tc>
          <w:tcPr>
            <w:tcW w:w="916" w:type="dxa"/>
            <w:noWrap/>
            <w:vAlign w:val="bottom"/>
            <w:hideMark/>
          </w:tcPr>
          <w:p w:rsidR="001C13F4" w:rsidRPr="00EF2015" w:rsidRDefault="001C13F4" w:rsidP="00BA527C">
            <w:pPr>
              <w:spacing w:line="256" w:lineRule="auto"/>
              <w:rPr>
                <w:rFonts w:ascii="Calibri" w:eastAsia="Calibri" w:hAnsi="Calibri"/>
                <w:sz w:val="20"/>
                <w:szCs w:val="20"/>
              </w:rPr>
            </w:pPr>
          </w:p>
        </w:tc>
        <w:tc>
          <w:tcPr>
            <w:tcW w:w="908" w:type="dxa"/>
            <w:noWrap/>
            <w:vAlign w:val="bottom"/>
            <w:hideMark/>
          </w:tcPr>
          <w:p w:rsidR="001C13F4" w:rsidRPr="00EF2015" w:rsidRDefault="001C13F4" w:rsidP="00BA527C">
            <w:pPr>
              <w:spacing w:line="256" w:lineRule="auto"/>
              <w:rPr>
                <w:rFonts w:ascii="Calibri" w:eastAsia="Calibri" w:hAnsi="Calibri"/>
                <w:sz w:val="20"/>
                <w:szCs w:val="20"/>
              </w:rPr>
            </w:pPr>
          </w:p>
        </w:tc>
        <w:tc>
          <w:tcPr>
            <w:tcW w:w="908" w:type="dxa"/>
            <w:noWrap/>
            <w:vAlign w:val="bottom"/>
            <w:hideMark/>
          </w:tcPr>
          <w:p w:rsidR="001C13F4" w:rsidRPr="00EF2015" w:rsidRDefault="001C13F4" w:rsidP="00BA527C">
            <w:pPr>
              <w:spacing w:line="256" w:lineRule="auto"/>
              <w:rPr>
                <w:rFonts w:ascii="Calibri" w:eastAsia="Calibri" w:hAnsi="Calibri"/>
                <w:sz w:val="20"/>
                <w:szCs w:val="20"/>
              </w:rPr>
            </w:pPr>
          </w:p>
        </w:tc>
        <w:tc>
          <w:tcPr>
            <w:tcW w:w="1801" w:type="dxa"/>
            <w:noWrap/>
            <w:hideMark/>
          </w:tcPr>
          <w:p w:rsidR="001C13F4" w:rsidRPr="00EF2015" w:rsidRDefault="001C13F4" w:rsidP="00BA527C">
            <w:pPr>
              <w:spacing w:line="256" w:lineRule="auto"/>
              <w:rPr>
                <w:color w:val="282828"/>
                <w:sz w:val="20"/>
                <w:szCs w:val="20"/>
                <w:lang w:eastAsia="en-US"/>
              </w:rPr>
            </w:pPr>
            <w:r w:rsidRPr="00EF2015">
              <w:rPr>
                <w:color w:val="282828"/>
                <w:sz w:val="20"/>
                <w:szCs w:val="20"/>
                <w:lang w:eastAsia="en-US"/>
              </w:rPr>
              <w:t>подпись</w:t>
            </w:r>
          </w:p>
        </w:tc>
        <w:tc>
          <w:tcPr>
            <w:tcW w:w="222" w:type="dxa"/>
            <w:noWrap/>
            <w:hideMark/>
          </w:tcPr>
          <w:p w:rsidR="001C13F4" w:rsidRPr="00EF2015" w:rsidRDefault="001C13F4" w:rsidP="00BA527C">
            <w:pPr>
              <w:rPr>
                <w:color w:val="282828"/>
                <w:sz w:val="20"/>
                <w:szCs w:val="20"/>
                <w:lang w:eastAsia="en-US"/>
              </w:rPr>
            </w:pPr>
          </w:p>
        </w:tc>
        <w:tc>
          <w:tcPr>
            <w:tcW w:w="5146" w:type="dxa"/>
            <w:gridSpan w:val="3"/>
            <w:noWrap/>
            <w:hideMark/>
          </w:tcPr>
          <w:p w:rsidR="001C13F4" w:rsidRPr="00EF2015" w:rsidRDefault="001C13F4" w:rsidP="00BA527C">
            <w:pPr>
              <w:spacing w:line="256" w:lineRule="auto"/>
              <w:rPr>
                <w:color w:val="282828"/>
                <w:sz w:val="20"/>
                <w:szCs w:val="20"/>
                <w:lang w:eastAsia="en-US"/>
              </w:rPr>
            </w:pPr>
            <w:r w:rsidRPr="00EF2015">
              <w:rPr>
                <w:color w:val="282828"/>
                <w:sz w:val="20"/>
                <w:szCs w:val="20"/>
                <w:lang w:eastAsia="en-US"/>
              </w:rPr>
              <w:t>расшифровка подписи</w:t>
            </w:r>
          </w:p>
        </w:tc>
        <w:tc>
          <w:tcPr>
            <w:tcW w:w="736" w:type="dxa"/>
            <w:noWrap/>
            <w:vAlign w:val="bottom"/>
            <w:hideMark/>
          </w:tcPr>
          <w:p w:rsidR="001C13F4" w:rsidRPr="00EF2015" w:rsidRDefault="001C13F4" w:rsidP="00BA527C">
            <w:pPr>
              <w:rPr>
                <w:color w:val="282828"/>
                <w:sz w:val="20"/>
                <w:szCs w:val="20"/>
                <w:lang w:eastAsia="en-US"/>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r>
      <w:tr w:rsidR="001C13F4" w:rsidRPr="00EF2015" w:rsidTr="00BA527C">
        <w:trPr>
          <w:trHeight w:val="315"/>
        </w:trPr>
        <w:tc>
          <w:tcPr>
            <w:tcW w:w="5449" w:type="dxa"/>
            <w:gridSpan w:val="5"/>
            <w:noWrap/>
            <w:vAlign w:val="bottom"/>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Получено "____"    _________ 2020 г.</w:t>
            </w:r>
          </w:p>
        </w:tc>
        <w:tc>
          <w:tcPr>
            <w:tcW w:w="222" w:type="dxa"/>
            <w:noWrap/>
            <w:vAlign w:val="bottom"/>
            <w:hideMark/>
          </w:tcPr>
          <w:p w:rsidR="001C13F4" w:rsidRPr="00EF2015" w:rsidRDefault="001C13F4" w:rsidP="00BA527C">
            <w:pPr>
              <w:rPr>
                <w:color w:val="282828"/>
                <w:sz w:val="24"/>
                <w:szCs w:val="24"/>
                <w:lang w:eastAsia="en-US"/>
              </w:rPr>
            </w:pPr>
          </w:p>
        </w:tc>
        <w:tc>
          <w:tcPr>
            <w:tcW w:w="7394" w:type="dxa"/>
            <w:gridSpan w:val="6"/>
            <w:noWrap/>
            <w:vAlign w:val="bottom"/>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Проверено "_____"_________2020 г.</w:t>
            </w:r>
          </w:p>
        </w:tc>
      </w:tr>
      <w:tr w:rsidR="001C13F4" w:rsidRPr="00EF2015" w:rsidTr="00BA527C">
        <w:trPr>
          <w:trHeight w:val="315"/>
        </w:trPr>
        <w:tc>
          <w:tcPr>
            <w:tcW w:w="5671" w:type="dxa"/>
            <w:gridSpan w:val="6"/>
            <w:noWrap/>
          </w:tcPr>
          <w:p w:rsidR="001C13F4" w:rsidRPr="00EF2015" w:rsidRDefault="001C13F4" w:rsidP="00BA527C">
            <w:pPr>
              <w:spacing w:line="256" w:lineRule="auto"/>
              <w:rPr>
                <w:rFonts w:eastAsia="Calibri"/>
                <w:bCs/>
                <w:sz w:val="24"/>
                <w:szCs w:val="24"/>
                <w:lang w:eastAsia="en-US"/>
              </w:rPr>
            </w:pPr>
          </w:p>
          <w:p w:rsidR="001C13F4" w:rsidRPr="00EF2015" w:rsidRDefault="001C13F4" w:rsidP="00BA527C">
            <w:pPr>
              <w:spacing w:line="256" w:lineRule="auto"/>
              <w:rPr>
                <w:rFonts w:eastAsia="Calibri"/>
                <w:sz w:val="24"/>
                <w:szCs w:val="24"/>
                <w:lang w:eastAsia="en-US"/>
              </w:rPr>
            </w:pPr>
            <w:r w:rsidRPr="00EF2015">
              <w:rPr>
                <w:rFonts w:eastAsia="Calibri"/>
                <w:bCs/>
                <w:sz w:val="24"/>
                <w:szCs w:val="24"/>
                <w:lang w:eastAsia="en-US"/>
              </w:rPr>
              <w:t xml:space="preserve">Начальник управления поддержки и развития предпринимательства, агропромышленного комплекса и местной промышленности администрации Нижневартовского района </w:t>
            </w:r>
          </w:p>
        </w:tc>
        <w:tc>
          <w:tcPr>
            <w:tcW w:w="7394" w:type="dxa"/>
            <w:gridSpan w:val="6"/>
            <w:vMerge w:val="restart"/>
            <w:noWrap/>
            <w:vAlign w:val="center"/>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 xml:space="preserve">Начальник управления учета и </w:t>
            </w:r>
          </w:p>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отчетности администрации района</w:t>
            </w:r>
          </w:p>
        </w:tc>
      </w:tr>
      <w:tr w:rsidR="001C13F4" w:rsidRPr="00EF2015" w:rsidTr="00BA527C">
        <w:trPr>
          <w:trHeight w:val="315"/>
        </w:trPr>
        <w:tc>
          <w:tcPr>
            <w:tcW w:w="5671" w:type="dxa"/>
            <w:gridSpan w:val="6"/>
            <w:noWrap/>
            <w:hideMark/>
          </w:tcPr>
          <w:p w:rsidR="001C13F4" w:rsidRPr="00EF2015" w:rsidRDefault="001C13F4" w:rsidP="00BA527C">
            <w:pPr>
              <w:rPr>
                <w:color w:val="282828"/>
                <w:sz w:val="24"/>
                <w:szCs w:val="24"/>
                <w:lang w:eastAsia="en-US"/>
              </w:rPr>
            </w:pPr>
          </w:p>
        </w:tc>
        <w:tc>
          <w:tcPr>
            <w:tcW w:w="0" w:type="auto"/>
            <w:gridSpan w:val="6"/>
            <w:vMerge/>
            <w:vAlign w:val="center"/>
            <w:hideMark/>
          </w:tcPr>
          <w:p w:rsidR="001C13F4" w:rsidRPr="00EF2015" w:rsidRDefault="001C13F4" w:rsidP="00BA527C">
            <w:pPr>
              <w:spacing w:line="256" w:lineRule="auto"/>
              <w:rPr>
                <w:color w:val="282828"/>
                <w:sz w:val="24"/>
                <w:szCs w:val="24"/>
                <w:lang w:eastAsia="en-US"/>
              </w:rPr>
            </w:pPr>
          </w:p>
        </w:tc>
      </w:tr>
      <w:tr w:rsidR="001C13F4" w:rsidRPr="00EF2015" w:rsidTr="00BA527C">
        <w:trPr>
          <w:trHeight w:val="315"/>
        </w:trPr>
        <w:tc>
          <w:tcPr>
            <w:tcW w:w="5671" w:type="dxa"/>
            <w:gridSpan w:val="6"/>
            <w:noWrap/>
            <w:hideMark/>
          </w:tcPr>
          <w:p w:rsidR="001C13F4" w:rsidRPr="00EF2015" w:rsidRDefault="001C13F4" w:rsidP="00BA527C">
            <w:pPr>
              <w:spacing w:line="256" w:lineRule="auto"/>
              <w:rPr>
                <w:rFonts w:eastAsia="Calibri"/>
                <w:lang w:eastAsia="en-US"/>
              </w:rPr>
            </w:pPr>
            <w:r w:rsidRPr="00EF2015">
              <w:rPr>
                <w:rFonts w:eastAsia="Calibri"/>
                <w:lang w:eastAsia="en-US"/>
              </w:rPr>
              <w:t>_______________________</w:t>
            </w:r>
          </w:p>
        </w:tc>
        <w:tc>
          <w:tcPr>
            <w:tcW w:w="3696" w:type="dxa"/>
            <w:noWrap/>
            <w:vAlign w:val="bottom"/>
            <w:hideMark/>
          </w:tcPr>
          <w:p w:rsidR="001C13F4" w:rsidRPr="00EF2015" w:rsidRDefault="001C13F4" w:rsidP="00BA527C">
            <w:pPr>
              <w:spacing w:line="256" w:lineRule="auto"/>
              <w:rPr>
                <w:color w:val="282828"/>
                <w:sz w:val="24"/>
                <w:szCs w:val="24"/>
                <w:lang w:eastAsia="en-US"/>
              </w:rPr>
            </w:pPr>
            <w:r w:rsidRPr="00EF2015">
              <w:rPr>
                <w:color w:val="282828"/>
                <w:sz w:val="24"/>
                <w:szCs w:val="24"/>
                <w:lang w:eastAsia="en-US"/>
              </w:rPr>
              <w:t>_____________________________</w:t>
            </w:r>
          </w:p>
        </w:tc>
        <w:tc>
          <w:tcPr>
            <w:tcW w:w="725" w:type="dxa"/>
            <w:noWrap/>
            <w:vAlign w:val="bottom"/>
            <w:hideMark/>
          </w:tcPr>
          <w:p w:rsidR="001C13F4" w:rsidRPr="00EF2015" w:rsidRDefault="001C13F4" w:rsidP="00BA527C">
            <w:pPr>
              <w:rPr>
                <w:color w:val="282828"/>
                <w:sz w:val="24"/>
                <w:szCs w:val="24"/>
                <w:lang w:eastAsia="en-US"/>
              </w:rPr>
            </w:pPr>
            <w:bookmarkStart w:id="0" w:name="_GoBack"/>
            <w:bookmarkEnd w:id="0"/>
            <w:r>
              <w:rPr>
                <w:color w:val="282828"/>
                <w:sz w:val="24"/>
                <w:szCs w:val="24"/>
                <w:lang w:eastAsia="en-US"/>
              </w:rPr>
              <w:t>.</w:t>
            </w:r>
          </w:p>
        </w:tc>
        <w:tc>
          <w:tcPr>
            <w:tcW w:w="725" w:type="dxa"/>
            <w:noWrap/>
            <w:vAlign w:val="bottom"/>
            <w:hideMark/>
          </w:tcPr>
          <w:p w:rsidR="001C13F4" w:rsidRPr="00EF2015" w:rsidRDefault="001C13F4" w:rsidP="00BA527C">
            <w:pPr>
              <w:spacing w:line="256" w:lineRule="auto"/>
              <w:rPr>
                <w:rFonts w:ascii="Calibri" w:eastAsia="Calibri" w:hAnsi="Calibri"/>
                <w:sz w:val="20"/>
                <w:szCs w:val="20"/>
              </w:rPr>
            </w:pPr>
          </w:p>
        </w:tc>
        <w:tc>
          <w:tcPr>
            <w:tcW w:w="73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c>
          <w:tcPr>
            <w:tcW w:w="756" w:type="dxa"/>
            <w:noWrap/>
            <w:vAlign w:val="bottom"/>
            <w:hideMark/>
          </w:tcPr>
          <w:p w:rsidR="001C13F4" w:rsidRPr="00EF2015" w:rsidRDefault="001C13F4" w:rsidP="00BA527C">
            <w:pPr>
              <w:spacing w:line="256" w:lineRule="auto"/>
              <w:rPr>
                <w:rFonts w:ascii="Calibri" w:eastAsia="Calibri" w:hAnsi="Calibri"/>
                <w:sz w:val="20"/>
                <w:szCs w:val="20"/>
              </w:rPr>
            </w:pPr>
          </w:p>
        </w:tc>
      </w:tr>
    </w:tbl>
    <w:p w:rsidR="001C13F4" w:rsidRDefault="001C13F4" w:rsidP="00D94395">
      <w:pPr>
        <w:spacing w:after="200"/>
        <w:contextualSpacing/>
        <w:jc w:val="both"/>
      </w:pPr>
    </w:p>
    <w:p w:rsidR="001C13F4" w:rsidRDefault="001C13F4" w:rsidP="00A04A68">
      <w:pPr>
        <w:spacing w:after="200"/>
        <w:ind w:left="5245"/>
        <w:contextualSpacing/>
        <w:jc w:val="both"/>
      </w:pPr>
    </w:p>
    <w:p w:rsidR="001C13F4" w:rsidRDefault="001C13F4" w:rsidP="00A04A68">
      <w:pPr>
        <w:spacing w:after="200"/>
        <w:ind w:left="5245"/>
        <w:contextualSpacing/>
        <w:jc w:val="both"/>
      </w:pPr>
    </w:p>
    <w:p w:rsidR="001C13F4" w:rsidRDefault="001C13F4" w:rsidP="00A04A68">
      <w:pPr>
        <w:spacing w:after="200"/>
        <w:ind w:left="5245"/>
        <w:contextualSpacing/>
        <w:jc w:val="both"/>
      </w:pPr>
    </w:p>
    <w:p w:rsidR="001C13F4" w:rsidRDefault="001C13F4" w:rsidP="00A04A68">
      <w:pPr>
        <w:spacing w:after="200"/>
        <w:ind w:left="5245"/>
        <w:contextualSpacing/>
        <w:jc w:val="both"/>
      </w:pPr>
    </w:p>
    <w:p w:rsidR="001C13F4" w:rsidRDefault="001C13F4" w:rsidP="00A04A68">
      <w:pPr>
        <w:spacing w:after="200"/>
        <w:ind w:left="5245"/>
        <w:contextualSpacing/>
        <w:jc w:val="both"/>
      </w:pPr>
    </w:p>
    <w:p w:rsidR="001C13F4" w:rsidRDefault="001C13F4" w:rsidP="00A04A68">
      <w:pPr>
        <w:spacing w:after="200"/>
        <w:ind w:left="5245"/>
        <w:contextualSpacing/>
        <w:jc w:val="both"/>
      </w:pPr>
    </w:p>
    <w:sectPr w:rsidR="001C13F4" w:rsidSect="008F16EC">
      <w:headerReference w:type="even" r:id="rId11"/>
      <w:headerReference w:type="default" r:id="rId12"/>
      <w:pgSz w:w="11907" w:h="16840" w:code="9"/>
      <w:pgMar w:top="851"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A5" w:rsidRDefault="00815BA5">
      <w:r>
        <w:separator/>
      </w:r>
    </w:p>
  </w:endnote>
  <w:endnote w:type="continuationSeparator" w:id="0">
    <w:p w:rsidR="00815BA5" w:rsidRDefault="0081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A5" w:rsidRDefault="00815BA5">
      <w:r>
        <w:separator/>
      </w:r>
    </w:p>
  </w:footnote>
  <w:footnote w:type="continuationSeparator" w:id="0">
    <w:p w:rsidR="00815BA5" w:rsidRDefault="0081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69" w:rsidRDefault="00D77E69">
    <w:pPr>
      <w:pStyle w:val="affffffff1"/>
      <w:framePr w:w="12086" w:h="158" w:wrap="none" w:vAnchor="text" w:hAnchor="page" w:x="-89" w:y="763"/>
      <w:shd w:val="clear" w:color="auto" w:fill="auto"/>
      <w:ind w:left="6048"/>
    </w:pPr>
    <w:r>
      <w:fldChar w:fldCharType="begin"/>
    </w:r>
    <w:r>
      <w:instrText xml:space="preserve"> PAGE \* MERGEFORMAT </w:instrText>
    </w:r>
    <w:r>
      <w:fldChar w:fldCharType="separate"/>
    </w:r>
    <w:r w:rsidRPr="00B64B46">
      <w:rPr>
        <w:rStyle w:val="115pt"/>
        <w:noProof/>
      </w:rPr>
      <w:t>18</w:t>
    </w:r>
    <w:r>
      <w:rPr>
        <w:rStyle w:val="115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69" w:rsidRDefault="00D77E69">
    <w:pPr>
      <w:pStyle w:val="affffffff1"/>
      <w:framePr w:w="12086" w:h="158" w:wrap="none" w:vAnchor="text" w:hAnchor="page" w:x="-89" w:y="763"/>
      <w:shd w:val="clear" w:color="auto" w:fill="auto"/>
      <w:ind w:left="6048"/>
    </w:pPr>
    <w:r>
      <w:fldChar w:fldCharType="begin"/>
    </w:r>
    <w:r>
      <w:instrText xml:space="preserve"> PAGE \* MERGEFORMAT </w:instrText>
    </w:r>
    <w:r>
      <w:fldChar w:fldCharType="separate"/>
    </w:r>
    <w:r w:rsidR="00D94395" w:rsidRPr="00D94395">
      <w:rPr>
        <w:rStyle w:val="115pt"/>
        <w:noProof/>
      </w:rPr>
      <w:t>17</w:t>
    </w:r>
    <w:r>
      <w:rPr>
        <w:rStyle w:val="115pt"/>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0"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7"/>
  </w:num>
  <w:num w:numId="4">
    <w:abstractNumId w:val="9"/>
  </w:num>
  <w:num w:numId="5">
    <w:abstractNumId w:val="8"/>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3E54"/>
    <w:rsid w:val="00003F06"/>
    <w:rsid w:val="00004D74"/>
    <w:rsid w:val="00005D51"/>
    <w:rsid w:val="00006D9C"/>
    <w:rsid w:val="0001052C"/>
    <w:rsid w:val="00011727"/>
    <w:rsid w:val="00012296"/>
    <w:rsid w:val="000128EC"/>
    <w:rsid w:val="000153A4"/>
    <w:rsid w:val="00015FB2"/>
    <w:rsid w:val="00016342"/>
    <w:rsid w:val="000165BC"/>
    <w:rsid w:val="00020256"/>
    <w:rsid w:val="00020849"/>
    <w:rsid w:val="00021A5A"/>
    <w:rsid w:val="00022E67"/>
    <w:rsid w:val="0002396D"/>
    <w:rsid w:val="00023F47"/>
    <w:rsid w:val="00024194"/>
    <w:rsid w:val="000271BA"/>
    <w:rsid w:val="000274DE"/>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3126"/>
    <w:rsid w:val="00056B99"/>
    <w:rsid w:val="00057117"/>
    <w:rsid w:val="0005789E"/>
    <w:rsid w:val="00057D68"/>
    <w:rsid w:val="00060F5D"/>
    <w:rsid w:val="00062485"/>
    <w:rsid w:val="0006267E"/>
    <w:rsid w:val="0006352D"/>
    <w:rsid w:val="00063A55"/>
    <w:rsid w:val="000640E4"/>
    <w:rsid w:val="00064398"/>
    <w:rsid w:val="00064DFC"/>
    <w:rsid w:val="00066783"/>
    <w:rsid w:val="000668DE"/>
    <w:rsid w:val="000672CC"/>
    <w:rsid w:val="00067C48"/>
    <w:rsid w:val="00070C62"/>
    <w:rsid w:val="00070F6B"/>
    <w:rsid w:val="00071478"/>
    <w:rsid w:val="000731BF"/>
    <w:rsid w:val="00073A66"/>
    <w:rsid w:val="00075931"/>
    <w:rsid w:val="000762DB"/>
    <w:rsid w:val="00076BA6"/>
    <w:rsid w:val="000778D6"/>
    <w:rsid w:val="00082889"/>
    <w:rsid w:val="000830CF"/>
    <w:rsid w:val="00084124"/>
    <w:rsid w:val="000845E2"/>
    <w:rsid w:val="00084C0C"/>
    <w:rsid w:val="00085691"/>
    <w:rsid w:val="00087833"/>
    <w:rsid w:val="0008795D"/>
    <w:rsid w:val="00087F93"/>
    <w:rsid w:val="00090DB9"/>
    <w:rsid w:val="00091440"/>
    <w:rsid w:val="00091E67"/>
    <w:rsid w:val="000923FC"/>
    <w:rsid w:val="00092DEF"/>
    <w:rsid w:val="00093A65"/>
    <w:rsid w:val="0009465A"/>
    <w:rsid w:val="00094E9C"/>
    <w:rsid w:val="000A0BB5"/>
    <w:rsid w:val="000A1084"/>
    <w:rsid w:val="000A10D0"/>
    <w:rsid w:val="000A2716"/>
    <w:rsid w:val="000A55DC"/>
    <w:rsid w:val="000A6BCE"/>
    <w:rsid w:val="000A7E72"/>
    <w:rsid w:val="000B012D"/>
    <w:rsid w:val="000B049C"/>
    <w:rsid w:val="000B1417"/>
    <w:rsid w:val="000B3186"/>
    <w:rsid w:val="000B38FF"/>
    <w:rsid w:val="000B5CCE"/>
    <w:rsid w:val="000C0EC2"/>
    <w:rsid w:val="000C171F"/>
    <w:rsid w:val="000C1E14"/>
    <w:rsid w:val="000C4561"/>
    <w:rsid w:val="000C5273"/>
    <w:rsid w:val="000C5A99"/>
    <w:rsid w:val="000C5F1E"/>
    <w:rsid w:val="000C6036"/>
    <w:rsid w:val="000C624D"/>
    <w:rsid w:val="000C78C6"/>
    <w:rsid w:val="000D0820"/>
    <w:rsid w:val="000D0E58"/>
    <w:rsid w:val="000D109B"/>
    <w:rsid w:val="000D1BBF"/>
    <w:rsid w:val="000D219C"/>
    <w:rsid w:val="000D2A33"/>
    <w:rsid w:val="000D628B"/>
    <w:rsid w:val="000D6A36"/>
    <w:rsid w:val="000D781C"/>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6C0C"/>
    <w:rsid w:val="00117910"/>
    <w:rsid w:val="00117E19"/>
    <w:rsid w:val="001242AC"/>
    <w:rsid w:val="00126575"/>
    <w:rsid w:val="00126696"/>
    <w:rsid w:val="001266F7"/>
    <w:rsid w:val="00131FAD"/>
    <w:rsid w:val="00132FB2"/>
    <w:rsid w:val="00133249"/>
    <w:rsid w:val="00133F44"/>
    <w:rsid w:val="00135845"/>
    <w:rsid w:val="001359AA"/>
    <w:rsid w:val="0014040D"/>
    <w:rsid w:val="00142A70"/>
    <w:rsid w:val="00142E5D"/>
    <w:rsid w:val="00143E47"/>
    <w:rsid w:val="00143EEF"/>
    <w:rsid w:val="0014484B"/>
    <w:rsid w:val="0014488B"/>
    <w:rsid w:val="001448CA"/>
    <w:rsid w:val="00144C10"/>
    <w:rsid w:val="00145D83"/>
    <w:rsid w:val="001502E1"/>
    <w:rsid w:val="00153090"/>
    <w:rsid w:val="00154DF9"/>
    <w:rsid w:val="00155385"/>
    <w:rsid w:val="0015619A"/>
    <w:rsid w:val="00157C57"/>
    <w:rsid w:val="00160938"/>
    <w:rsid w:val="00161524"/>
    <w:rsid w:val="00161947"/>
    <w:rsid w:val="00161AD0"/>
    <w:rsid w:val="00162567"/>
    <w:rsid w:val="00162CAF"/>
    <w:rsid w:val="00164CEE"/>
    <w:rsid w:val="00164E66"/>
    <w:rsid w:val="001671DB"/>
    <w:rsid w:val="00167A9E"/>
    <w:rsid w:val="00170E73"/>
    <w:rsid w:val="00173548"/>
    <w:rsid w:val="001741CD"/>
    <w:rsid w:val="001774F0"/>
    <w:rsid w:val="00177D08"/>
    <w:rsid w:val="0018197F"/>
    <w:rsid w:val="0018205E"/>
    <w:rsid w:val="00185FE0"/>
    <w:rsid w:val="001865E9"/>
    <w:rsid w:val="001911A0"/>
    <w:rsid w:val="0019190F"/>
    <w:rsid w:val="00192586"/>
    <w:rsid w:val="00193238"/>
    <w:rsid w:val="0019333A"/>
    <w:rsid w:val="00193515"/>
    <w:rsid w:val="00193550"/>
    <w:rsid w:val="001A0137"/>
    <w:rsid w:val="001A074B"/>
    <w:rsid w:val="001A130D"/>
    <w:rsid w:val="001A2FFB"/>
    <w:rsid w:val="001A4197"/>
    <w:rsid w:val="001A5F93"/>
    <w:rsid w:val="001B07B4"/>
    <w:rsid w:val="001B0CF8"/>
    <w:rsid w:val="001B51A5"/>
    <w:rsid w:val="001B55A1"/>
    <w:rsid w:val="001B5611"/>
    <w:rsid w:val="001B6626"/>
    <w:rsid w:val="001B6F53"/>
    <w:rsid w:val="001C0365"/>
    <w:rsid w:val="001C0527"/>
    <w:rsid w:val="001C0798"/>
    <w:rsid w:val="001C13F4"/>
    <w:rsid w:val="001C14C3"/>
    <w:rsid w:val="001C17D8"/>
    <w:rsid w:val="001C203B"/>
    <w:rsid w:val="001C282D"/>
    <w:rsid w:val="001C3048"/>
    <w:rsid w:val="001C4697"/>
    <w:rsid w:val="001C5206"/>
    <w:rsid w:val="001C5581"/>
    <w:rsid w:val="001C57F0"/>
    <w:rsid w:val="001C69F4"/>
    <w:rsid w:val="001C769E"/>
    <w:rsid w:val="001C7A23"/>
    <w:rsid w:val="001D20A5"/>
    <w:rsid w:val="001D2112"/>
    <w:rsid w:val="001D3338"/>
    <w:rsid w:val="001D4576"/>
    <w:rsid w:val="001D518E"/>
    <w:rsid w:val="001D5E1D"/>
    <w:rsid w:val="001D5FCE"/>
    <w:rsid w:val="001D6372"/>
    <w:rsid w:val="001E05F2"/>
    <w:rsid w:val="001E0D6A"/>
    <w:rsid w:val="001E1E2D"/>
    <w:rsid w:val="001E1EED"/>
    <w:rsid w:val="001E2343"/>
    <w:rsid w:val="001E2F46"/>
    <w:rsid w:val="001E4F47"/>
    <w:rsid w:val="001E56C1"/>
    <w:rsid w:val="001E6683"/>
    <w:rsid w:val="001E6F73"/>
    <w:rsid w:val="001E756B"/>
    <w:rsid w:val="001E7A57"/>
    <w:rsid w:val="001F08C7"/>
    <w:rsid w:val="001F1E51"/>
    <w:rsid w:val="001F2F7C"/>
    <w:rsid w:val="001F43DF"/>
    <w:rsid w:val="001F4400"/>
    <w:rsid w:val="001F5179"/>
    <w:rsid w:val="001F55FB"/>
    <w:rsid w:val="001F57F1"/>
    <w:rsid w:val="002006CC"/>
    <w:rsid w:val="00201DD7"/>
    <w:rsid w:val="00202C09"/>
    <w:rsid w:val="00203379"/>
    <w:rsid w:val="002049E2"/>
    <w:rsid w:val="0020543B"/>
    <w:rsid w:val="00206E05"/>
    <w:rsid w:val="00207E58"/>
    <w:rsid w:val="00211AF1"/>
    <w:rsid w:val="0021222B"/>
    <w:rsid w:val="00212FE6"/>
    <w:rsid w:val="0021455F"/>
    <w:rsid w:val="002145E7"/>
    <w:rsid w:val="00215140"/>
    <w:rsid w:val="002159BC"/>
    <w:rsid w:val="002165F0"/>
    <w:rsid w:val="00217D13"/>
    <w:rsid w:val="0022221D"/>
    <w:rsid w:val="00222FBA"/>
    <w:rsid w:val="00224837"/>
    <w:rsid w:val="0022672C"/>
    <w:rsid w:val="00227D5E"/>
    <w:rsid w:val="00232123"/>
    <w:rsid w:val="00232C36"/>
    <w:rsid w:val="00232DE4"/>
    <w:rsid w:val="00233229"/>
    <w:rsid w:val="00233C54"/>
    <w:rsid w:val="002349B6"/>
    <w:rsid w:val="002349D3"/>
    <w:rsid w:val="00234E47"/>
    <w:rsid w:val="00237D49"/>
    <w:rsid w:val="00237EF5"/>
    <w:rsid w:val="00240230"/>
    <w:rsid w:val="002413B5"/>
    <w:rsid w:val="0024175C"/>
    <w:rsid w:val="00241888"/>
    <w:rsid w:val="00242890"/>
    <w:rsid w:val="00243C0B"/>
    <w:rsid w:val="00245556"/>
    <w:rsid w:val="00245C4F"/>
    <w:rsid w:val="00245C7B"/>
    <w:rsid w:val="00247EF7"/>
    <w:rsid w:val="00250571"/>
    <w:rsid w:val="00251174"/>
    <w:rsid w:val="00251575"/>
    <w:rsid w:val="00252C3F"/>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1F5"/>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B7CC5"/>
    <w:rsid w:val="002C03A4"/>
    <w:rsid w:val="002C0F4C"/>
    <w:rsid w:val="002C147A"/>
    <w:rsid w:val="002C23D1"/>
    <w:rsid w:val="002C4FD0"/>
    <w:rsid w:val="002C531A"/>
    <w:rsid w:val="002C598B"/>
    <w:rsid w:val="002C6E40"/>
    <w:rsid w:val="002C7C18"/>
    <w:rsid w:val="002C7E40"/>
    <w:rsid w:val="002D0658"/>
    <w:rsid w:val="002D37C2"/>
    <w:rsid w:val="002D4FAC"/>
    <w:rsid w:val="002D6893"/>
    <w:rsid w:val="002D79A9"/>
    <w:rsid w:val="002D7E33"/>
    <w:rsid w:val="002E1847"/>
    <w:rsid w:val="002E23F7"/>
    <w:rsid w:val="002E2810"/>
    <w:rsid w:val="002E2979"/>
    <w:rsid w:val="002E2EFC"/>
    <w:rsid w:val="002E4194"/>
    <w:rsid w:val="002E4597"/>
    <w:rsid w:val="002E5A03"/>
    <w:rsid w:val="002E5D98"/>
    <w:rsid w:val="002E688A"/>
    <w:rsid w:val="002E6C54"/>
    <w:rsid w:val="002E6FDD"/>
    <w:rsid w:val="002E7556"/>
    <w:rsid w:val="002F09B5"/>
    <w:rsid w:val="002F0AFC"/>
    <w:rsid w:val="002F0B5D"/>
    <w:rsid w:val="002F2648"/>
    <w:rsid w:val="002F30D9"/>
    <w:rsid w:val="002F3CFF"/>
    <w:rsid w:val="002F46CF"/>
    <w:rsid w:val="002F6A75"/>
    <w:rsid w:val="002F77DA"/>
    <w:rsid w:val="002F7DB7"/>
    <w:rsid w:val="002F7FE0"/>
    <w:rsid w:val="003017C9"/>
    <w:rsid w:val="00302D10"/>
    <w:rsid w:val="00302EA3"/>
    <w:rsid w:val="00303141"/>
    <w:rsid w:val="00303EB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9DC"/>
    <w:rsid w:val="00323D07"/>
    <w:rsid w:val="00323EF4"/>
    <w:rsid w:val="0032485B"/>
    <w:rsid w:val="00324C5A"/>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3872"/>
    <w:rsid w:val="00354106"/>
    <w:rsid w:val="0035657A"/>
    <w:rsid w:val="003570AB"/>
    <w:rsid w:val="00360652"/>
    <w:rsid w:val="003607C1"/>
    <w:rsid w:val="00360CF1"/>
    <w:rsid w:val="00360E1B"/>
    <w:rsid w:val="00361B8A"/>
    <w:rsid w:val="003627BF"/>
    <w:rsid w:val="00362A99"/>
    <w:rsid w:val="00362BDF"/>
    <w:rsid w:val="003634AC"/>
    <w:rsid w:val="00364A98"/>
    <w:rsid w:val="00366AFA"/>
    <w:rsid w:val="00367213"/>
    <w:rsid w:val="00370546"/>
    <w:rsid w:val="00371EE1"/>
    <w:rsid w:val="00372BB9"/>
    <w:rsid w:val="00372CE3"/>
    <w:rsid w:val="00373322"/>
    <w:rsid w:val="00375F8F"/>
    <w:rsid w:val="0038106A"/>
    <w:rsid w:val="00381B0B"/>
    <w:rsid w:val="00381CED"/>
    <w:rsid w:val="003839E1"/>
    <w:rsid w:val="00384268"/>
    <w:rsid w:val="00384CCD"/>
    <w:rsid w:val="0038512E"/>
    <w:rsid w:val="00386146"/>
    <w:rsid w:val="00386D9F"/>
    <w:rsid w:val="00387AD5"/>
    <w:rsid w:val="0039089D"/>
    <w:rsid w:val="00391DD1"/>
    <w:rsid w:val="00392386"/>
    <w:rsid w:val="00393440"/>
    <w:rsid w:val="00393566"/>
    <w:rsid w:val="0039439F"/>
    <w:rsid w:val="00394A06"/>
    <w:rsid w:val="00394FE8"/>
    <w:rsid w:val="003952F9"/>
    <w:rsid w:val="00395552"/>
    <w:rsid w:val="00396906"/>
    <w:rsid w:val="00397B91"/>
    <w:rsid w:val="003A2430"/>
    <w:rsid w:val="003A439C"/>
    <w:rsid w:val="003A56DF"/>
    <w:rsid w:val="003A7090"/>
    <w:rsid w:val="003A70EF"/>
    <w:rsid w:val="003A78AB"/>
    <w:rsid w:val="003A7944"/>
    <w:rsid w:val="003B1A49"/>
    <w:rsid w:val="003B1C8D"/>
    <w:rsid w:val="003B2968"/>
    <w:rsid w:val="003B33F8"/>
    <w:rsid w:val="003B398F"/>
    <w:rsid w:val="003B3A7D"/>
    <w:rsid w:val="003B45E1"/>
    <w:rsid w:val="003B6815"/>
    <w:rsid w:val="003B68BC"/>
    <w:rsid w:val="003B6AB2"/>
    <w:rsid w:val="003B732A"/>
    <w:rsid w:val="003C07C8"/>
    <w:rsid w:val="003C0823"/>
    <w:rsid w:val="003C0C29"/>
    <w:rsid w:val="003C0EEF"/>
    <w:rsid w:val="003C618E"/>
    <w:rsid w:val="003D2BCE"/>
    <w:rsid w:val="003D2D81"/>
    <w:rsid w:val="003D31CA"/>
    <w:rsid w:val="003D3C79"/>
    <w:rsid w:val="003D58AF"/>
    <w:rsid w:val="003D7BEE"/>
    <w:rsid w:val="003D7D05"/>
    <w:rsid w:val="003E241D"/>
    <w:rsid w:val="003E2FE4"/>
    <w:rsid w:val="003E78E1"/>
    <w:rsid w:val="003F1567"/>
    <w:rsid w:val="003F25E9"/>
    <w:rsid w:val="003F271D"/>
    <w:rsid w:val="003F3B87"/>
    <w:rsid w:val="003F400C"/>
    <w:rsid w:val="003F4D30"/>
    <w:rsid w:val="003F4FC9"/>
    <w:rsid w:val="003F59BE"/>
    <w:rsid w:val="003F6E1F"/>
    <w:rsid w:val="003F7552"/>
    <w:rsid w:val="003F7EA6"/>
    <w:rsid w:val="00400423"/>
    <w:rsid w:val="0040042B"/>
    <w:rsid w:val="00402FAB"/>
    <w:rsid w:val="00404076"/>
    <w:rsid w:val="00405019"/>
    <w:rsid w:val="004077A3"/>
    <w:rsid w:val="00407DB1"/>
    <w:rsid w:val="00410D43"/>
    <w:rsid w:val="00411587"/>
    <w:rsid w:val="00412B48"/>
    <w:rsid w:val="004131F8"/>
    <w:rsid w:val="00415F13"/>
    <w:rsid w:val="0041649D"/>
    <w:rsid w:val="00417351"/>
    <w:rsid w:val="00420527"/>
    <w:rsid w:val="0042155D"/>
    <w:rsid w:val="00422091"/>
    <w:rsid w:val="004228E7"/>
    <w:rsid w:val="00422C2E"/>
    <w:rsid w:val="0042448E"/>
    <w:rsid w:val="0042656E"/>
    <w:rsid w:val="00427212"/>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4FB"/>
    <w:rsid w:val="004466BA"/>
    <w:rsid w:val="00451DF5"/>
    <w:rsid w:val="00453459"/>
    <w:rsid w:val="004538DE"/>
    <w:rsid w:val="004574BE"/>
    <w:rsid w:val="00462663"/>
    <w:rsid w:val="004628FE"/>
    <w:rsid w:val="004639AE"/>
    <w:rsid w:val="00463A57"/>
    <w:rsid w:val="00464D9F"/>
    <w:rsid w:val="004678AE"/>
    <w:rsid w:val="004702B8"/>
    <w:rsid w:val="00471500"/>
    <w:rsid w:val="00471507"/>
    <w:rsid w:val="004717C6"/>
    <w:rsid w:val="00471C09"/>
    <w:rsid w:val="00476B80"/>
    <w:rsid w:val="004773AF"/>
    <w:rsid w:val="00477A6B"/>
    <w:rsid w:val="004808F4"/>
    <w:rsid w:val="004810B2"/>
    <w:rsid w:val="00482485"/>
    <w:rsid w:val="00482AF2"/>
    <w:rsid w:val="004830DE"/>
    <w:rsid w:val="00483357"/>
    <w:rsid w:val="004837D6"/>
    <w:rsid w:val="004845F6"/>
    <w:rsid w:val="00484B3F"/>
    <w:rsid w:val="004850C3"/>
    <w:rsid w:val="004858B2"/>
    <w:rsid w:val="004908D7"/>
    <w:rsid w:val="0049352B"/>
    <w:rsid w:val="00493787"/>
    <w:rsid w:val="00494924"/>
    <w:rsid w:val="004969CF"/>
    <w:rsid w:val="00496EE3"/>
    <w:rsid w:val="00497813"/>
    <w:rsid w:val="004A018E"/>
    <w:rsid w:val="004A0EB6"/>
    <w:rsid w:val="004A35A8"/>
    <w:rsid w:val="004A3C56"/>
    <w:rsid w:val="004A3C75"/>
    <w:rsid w:val="004A41B6"/>
    <w:rsid w:val="004A4342"/>
    <w:rsid w:val="004A615F"/>
    <w:rsid w:val="004A76A0"/>
    <w:rsid w:val="004B0797"/>
    <w:rsid w:val="004B3E54"/>
    <w:rsid w:val="004B51BA"/>
    <w:rsid w:val="004B537E"/>
    <w:rsid w:val="004B63A4"/>
    <w:rsid w:val="004B64F4"/>
    <w:rsid w:val="004B676E"/>
    <w:rsid w:val="004B6EA1"/>
    <w:rsid w:val="004C04FE"/>
    <w:rsid w:val="004C0641"/>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033"/>
    <w:rsid w:val="004E09FC"/>
    <w:rsid w:val="004E10CB"/>
    <w:rsid w:val="004E1450"/>
    <w:rsid w:val="004E2031"/>
    <w:rsid w:val="004E25D4"/>
    <w:rsid w:val="004E2685"/>
    <w:rsid w:val="004E40DD"/>
    <w:rsid w:val="004E4E76"/>
    <w:rsid w:val="004E7835"/>
    <w:rsid w:val="004F0974"/>
    <w:rsid w:val="004F0D4E"/>
    <w:rsid w:val="004F11A1"/>
    <w:rsid w:val="004F18A3"/>
    <w:rsid w:val="004F3261"/>
    <w:rsid w:val="004F50CA"/>
    <w:rsid w:val="004F5F0E"/>
    <w:rsid w:val="004F631D"/>
    <w:rsid w:val="004F70B8"/>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606C"/>
    <w:rsid w:val="00517022"/>
    <w:rsid w:val="00517956"/>
    <w:rsid w:val="0052041A"/>
    <w:rsid w:val="00520A7F"/>
    <w:rsid w:val="00521028"/>
    <w:rsid w:val="0052133D"/>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5886"/>
    <w:rsid w:val="0054656A"/>
    <w:rsid w:val="00546B86"/>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07B4"/>
    <w:rsid w:val="00570E13"/>
    <w:rsid w:val="0057411D"/>
    <w:rsid w:val="00575C02"/>
    <w:rsid w:val="00576D2A"/>
    <w:rsid w:val="00577E6F"/>
    <w:rsid w:val="00580238"/>
    <w:rsid w:val="00583534"/>
    <w:rsid w:val="00585DB8"/>
    <w:rsid w:val="005869E2"/>
    <w:rsid w:val="0058756D"/>
    <w:rsid w:val="00587AE8"/>
    <w:rsid w:val="00590077"/>
    <w:rsid w:val="00590B54"/>
    <w:rsid w:val="0059101C"/>
    <w:rsid w:val="00593398"/>
    <w:rsid w:val="00594129"/>
    <w:rsid w:val="005948D2"/>
    <w:rsid w:val="005A4F56"/>
    <w:rsid w:val="005A6E81"/>
    <w:rsid w:val="005A6EF7"/>
    <w:rsid w:val="005A7075"/>
    <w:rsid w:val="005A77C5"/>
    <w:rsid w:val="005B10EE"/>
    <w:rsid w:val="005B2149"/>
    <w:rsid w:val="005B2AC8"/>
    <w:rsid w:val="005B3237"/>
    <w:rsid w:val="005B36DB"/>
    <w:rsid w:val="005B5532"/>
    <w:rsid w:val="005C026A"/>
    <w:rsid w:val="005C2152"/>
    <w:rsid w:val="005C34BC"/>
    <w:rsid w:val="005C3606"/>
    <w:rsid w:val="005C40B7"/>
    <w:rsid w:val="005C7ADD"/>
    <w:rsid w:val="005D0B71"/>
    <w:rsid w:val="005D2157"/>
    <w:rsid w:val="005D266C"/>
    <w:rsid w:val="005D41F9"/>
    <w:rsid w:val="005D44A4"/>
    <w:rsid w:val="005D55E6"/>
    <w:rsid w:val="005D5CB2"/>
    <w:rsid w:val="005D601A"/>
    <w:rsid w:val="005D71F0"/>
    <w:rsid w:val="005D7659"/>
    <w:rsid w:val="005E1222"/>
    <w:rsid w:val="005E1675"/>
    <w:rsid w:val="005E2FF8"/>
    <w:rsid w:val="005E34D9"/>
    <w:rsid w:val="005E5269"/>
    <w:rsid w:val="005E5A51"/>
    <w:rsid w:val="005E796E"/>
    <w:rsid w:val="005F00C1"/>
    <w:rsid w:val="005F0A35"/>
    <w:rsid w:val="005F183E"/>
    <w:rsid w:val="005F206C"/>
    <w:rsid w:val="005F2122"/>
    <w:rsid w:val="005F248B"/>
    <w:rsid w:val="005F4916"/>
    <w:rsid w:val="00601B8E"/>
    <w:rsid w:val="00603289"/>
    <w:rsid w:val="00604FE1"/>
    <w:rsid w:val="006053BD"/>
    <w:rsid w:val="006053D4"/>
    <w:rsid w:val="00605F26"/>
    <w:rsid w:val="00605F3A"/>
    <w:rsid w:val="0060654E"/>
    <w:rsid w:val="00607B92"/>
    <w:rsid w:val="00607CD5"/>
    <w:rsid w:val="006118D5"/>
    <w:rsid w:val="0061305C"/>
    <w:rsid w:val="006132C8"/>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4757E"/>
    <w:rsid w:val="006507EE"/>
    <w:rsid w:val="0065085A"/>
    <w:rsid w:val="00650C54"/>
    <w:rsid w:val="00652032"/>
    <w:rsid w:val="0065305B"/>
    <w:rsid w:val="00653A52"/>
    <w:rsid w:val="00653FF2"/>
    <w:rsid w:val="0065551F"/>
    <w:rsid w:val="00660380"/>
    <w:rsid w:val="006615A0"/>
    <w:rsid w:val="0066215B"/>
    <w:rsid w:val="006631E3"/>
    <w:rsid w:val="0066380A"/>
    <w:rsid w:val="00663E0C"/>
    <w:rsid w:val="006640A4"/>
    <w:rsid w:val="006656C7"/>
    <w:rsid w:val="00671428"/>
    <w:rsid w:val="00672AFE"/>
    <w:rsid w:val="00672D4D"/>
    <w:rsid w:val="006734D7"/>
    <w:rsid w:val="0067542F"/>
    <w:rsid w:val="0067645C"/>
    <w:rsid w:val="00676B9E"/>
    <w:rsid w:val="00676C1F"/>
    <w:rsid w:val="00676DDC"/>
    <w:rsid w:val="00677018"/>
    <w:rsid w:val="00677A41"/>
    <w:rsid w:val="006809FA"/>
    <w:rsid w:val="00681B81"/>
    <w:rsid w:val="00681FD9"/>
    <w:rsid w:val="00681FE6"/>
    <w:rsid w:val="006828E8"/>
    <w:rsid w:val="00682D66"/>
    <w:rsid w:val="00682FE5"/>
    <w:rsid w:val="0068441D"/>
    <w:rsid w:val="00690274"/>
    <w:rsid w:val="006936A2"/>
    <w:rsid w:val="00693DE3"/>
    <w:rsid w:val="00696640"/>
    <w:rsid w:val="00697591"/>
    <w:rsid w:val="006A270F"/>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1CF8"/>
    <w:rsid w:val="006D22A3"/>
    <w:rsid w:val="006D5AC5"/>
    <w:rsid w:val="006E1B1F"/>
    <w:rsid w:val="006E2F27"/>
    <w:rsid w:val="006E2F4F"/>
    <w:rsid w:val="006E4FEC"/>
    <w:rsid w:val="006E5BA4"/>
    <w:rsid w:val="006E78BE"/>
    <w:rsid w:val="006F0830"/>
    <w:rsid w:val="006F0858"/>
    <w:rsid w:val="006F157F"/>
    <w:rsid w:val="006F20FF"/>
    <w:rsid w:val="006F249D"/>
    <w:rsid w:val="006F3985"/>
    <w:rsid w:val="006F3B6B"/>
    <w:rsid w:val="006F4BAC"/>
    <w:rsid w:val="006F4CD3"/>
    <w:rsid w:val="006F6CC9"/>
    <w:rsid w:val="006F7C16"/>
    <w:rsid w:val="006F7E0B"/>
    <w:rsid w:val="0070292E"/>
    <w:rsid w:val="00702F69"/>
    <w:rsid w:val="00702FA4"/>
    <w:rsid w:val="007038C5"/>
    <w:rsid w:val="007046D0"/>
    <w:rsid w:val="007063BA"/>
    <w:rsid w:val="007071B3"/>
    <w:rsid w:val="00707CB0"/>
    <w:rsid w:val="00712FE7"/>
    <w:rsid w:val="0071392A"/>
    <w:rsid w:val="00713EAD"/>
    <w:rsid w:val="00717CC0"/>
    <w:rsid w:val="00721326"/>
    <w:rsid w:val="0072165C"/>
    <w:rsid w:val="00722DE2"/>
    <w:rsid w:val="007231A4"/>
    <w:rsid w:val="007239A3"/>
    <w:rsid w:val="007240BE"/>
    <w:rsid w:val="007256B2"/>
    <w:rsid w:val="007261D6"/>
    <w:rsid w:val="00726354"/>
    <w:rsid w:val="00730AED"/>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55907"/>
    <w:rsid w:val="007602EC"/>
    <w:rsid w:val="007604C5"/>
    <w:rsid w:val="00762387"/>
    <w:rsid w:val="00762707"/>
    <w:rsid w:val="00762752"/>
    <w:rsid w:val="0076614E"/>
    <w:rsid w:val="00766463"/>
    <w:rsid w:val="00767A3B"/>
    <w:rsid w:val="00771397"/>
    <w:rsid w:val="00772A3E"/>
    <w:rsid w:val="00772FDB"/>
    <w:rsid w:val="00780B03"/>
    <w:rsid w:val="007821FA"/>
    <w:rsid w:val="00785D03"/>
    <w:rsid w:val="00787438"/>
    <w:rsid w:val="00787988"/>
    <w:rsid w:val="00791F1E"/>
    <w:rsid w:val="0079273F"/>
    <w:rsid w:val="00792AC7"/>
    <w:rsid w:val="00795DFB"/>
    <w:rsid w:val="007960AC"/>
    <w:rsid w:val="00797720"/>
    <w:rsid w:val="007A03F2"/>
    <w:rsid w:val="007A1EA5"/>
    <w:rsid w:val="007A4440"/>
    <w:rsid w:val="007A4819"/>
    <w:rsid w:val="007A6052"/>
    <w:rsid w:val="007A67E6"/>
    <w:rsid w:val="007B007E"/>
    <w:rsid w:val="007B179A"/>
    <w:rsid w:val="007B2F2D"/>
    <w:rsid w:val="007B4BC7"/>
    <w:rsid w:val="007B745A"/>
    <w:rsid w:val="007B785C"/>
    <w:rsid w:val="007B7EAB"/>
    <w:rsid w:val="007C0F75"/>
    <w:rsid w:val="007C1CF4"/>
    <w:rsid w:val="007C310C"/>
    <w:rsid w:val="007C3A9B"/>
    <w:rsid w:val="007C3AB6"/>
    <w:rsid w:val="007C4EDF"/>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5DE7"/>
    <w:rsid w:val="007D6180"/>
    <w:rsid w:val="007D7475"/>
    <w:rsid w:val="007D7B6F"/>
    <w:rsid w:val="007E102E"/>
    <w:rsid w:val="007E227F"/>
    <w:rsid w:val="007E2B97"/>
    <w:rsid w:val="007E366B"/>
    <w:rsid w:val="007E434C"/>
    <w:rsid w:val="007E4F0E"/>
    <w:rsid w:val="007E5009"/>
    <w:rsid w:val="007E5D2D"/>
    <w:rsid w:val="007E634E"/>
    <w:rsid w:val="007E6C48"/>
    <w:rsid w:val="007E7014"/>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0B27"/>
    <w:rsid w:val="008130CD"/>
    <w:rsid w:val="00813F19"/>
    <w:rsid w:val="00814523"/>
    <w:rsid w:val="00814EB8"/>
    <w:rsid w:val="00815BA5"/>
    <w:rsid w:val="00816F0F"/>
    <w:rsid w:val="008179DE"/>
    <w:rsid w:val="00817E28"/>
    <w:rsid w:val="00820702"/>
    <w:rsid w:val="008210A8"/>
    <w:rsid w:val="00821101"/>
    <w:rsid w:val="00823BE0"/>
    <w:rsid w:val="00824109"/>
    <w:rsid w:val="008262A5"/>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43D2B"/>
    <w:rsid w:val="00847DA8"/>
    <w:rsid w:val="00850388"/>
    <w:rsid w:val="00850A14"/>
    <w:rsid w:val="00850C0F"/>
    <w:rsid w:val="00850D4F"/>
    <w:rsid w:val="00851385"/>
    <w:rsid w:val="008515C7"/>
    <w:rsid w:val="0085208B"/>
    <w:rsid w:val="008528DE"/>
    <w:rsid w:val="008538C1"/>
    <w:rsid w:val="0085406B"/>
    <w:rsid w:val="00854A9B"/>
    <w:rsid w:val="00854D10"/>
    <w:rsid w:val="0085654A"/>
    <w:rsid w:val="00856A60"/>
    <w:rsid w:val="00857E4B"/>
    <w:rsid w:val="00860E5B"/>
    <w:rsid w:val="008615D4"/>
    <w:rsid w:val="008616CA"/>
    <w:rsid w:val="008622ED"/>
    <w:rsid w:val="008643E1"/>
    <w:rsid w:val="008667BB"/>
    <w:rsid w:val="00866EC9"/>
    <w:rsid w:val="00867513"/>
    <w:rsid w:val="00870270"/>
    <w:rsid w:val="00870A03"/>
    <w:rsid w:val="0087138D"/>
    <w:rsid w:val="00874D4E"/>
    <w:rsid w:val="008751EE"/>
    <w:rsid w:val="00882385"/>
    <w:rsid w:val="00884365"/>
    <w:rsid w:val="00884AA2"/>
    <w:rsid w:val="0088680A"/>
    <w:rsid w:val="00891781"/>
    <w:rsid w:val="00892485"/>
    <w:rsid w:val="00892D96"/>
    <w:rsid w:val="0089327C"/>
    <w:rsid w:val="00895200"/>
    <w:rsid w:val="00895B6B"/>
    <w:rsid w:val="008973F3"/>
    <w:rsid w:val="008A0475"/>
    <w:rsid w:val="008A2149"/>
    <w:rsid w:val="008A34CD"/>
    <w:rsid w:val="008A5CEB"/>
    <w:rsid w:val="008A5CFE"/>
    <w:rsid w:val="008A6DA5"/>
    <w:rsid w:val="008B009A"/>
    <w:rsid w:val="008B1B97"/>
    <w:rsid w:val="008B4AA5"/>
    <w:rsid w:val="008B5738"/>
    <w:rsid w:val="008C0544"/>
    <w:rsid w:val="008C20A1"/>
    <w:rsid w:val="008C407F"/>
    <w:rsid w:val="008C40BC"/>
    <w:rsid w:val="008C561F"/>
    <w:rsid w:val="008C64FA"/>
    <w:rsid w:val="008C6BFD"/>
    <w:rsid w:val="008C7F06"/>
    <w:rsid w:val="008D100F"/>
    <w:rsid w:val="008D3DED"/>
    <w:rsid w:val="008D4B12"/>
    <w:rsid w:val="008D54CF"/>
    <w:rsid w:val="008D5E55"/>
    <w:rsid w:val="008D706B"/>
    <w:rsid w:val="008D7B0D"/>
    <w:rsid w:val="008D7F08"/>
    <w:rsid w:val="008E15AD"/>
    <w:rsid w:val="008E25AC"/>
    <w:rsid w:val="008E3C85"/>
    <w:rsid w:val="008E42F5"/>
    <w:rsid w:val="008E5BA8"/>
    <w:rsid w:val="008E5F30"/>
    <w:rsid w:val="008E7328"/>
    <w:rsid w:val="008E7707"/>
    <w:rsid w:val="008F0225"/>
    <w:rsid w:val="008F16EC"/>
    <w:rsid w:val="008F310E"/>
    <w:rsid w:val="008F336F"/>
    <w:rsid w:val="00900176"/>
    <w:rsid w:val="00900D08"/>
    <w:rsid w:val="00901539"/>
    <w:rsid w:val="0090371F"/>
    <w:rsid w:val="00906C9D"/>
    <w:rsid w:val="009074F5"/>
    <w:rsid w:val="00911B2C"/>
    <w:rsid w:val="0091328A"/>
    <w:rsid w:val="00914C02"/>
    <w:rsid w:val="00915267"/>
    <w:rsid w:val="009169FC"/>
    <w:rsid w:val="009215F1"/>
    <w:rsid w:val="009219AE"/>
    <w:rsid w:val="00923791"/>
    <w:rsid w:val="00923EEF"/>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317"/>
    <w:rsid w:val="00954999"/>
    <w:rsid w:val="00955C74"/>
    <w:rsid w:val="00957A9B"/>
    <w:rsid w:val="00960F1F"/>
    <w:rsid w:val="00963B3C"/>
    <w:rsid w:val="009640EA"/>
    <w:rsid w:val="009643E7"/>
    <w:rsid w:val="0096531B"/>
    <w:rsid w:val="00966571"/>
    <w:rsid w:val="00966CA2"/>
    <w:rsid w:val="009673D1"/>
    <w:rsid w:val="0096771E"/>
    <w:rsid w:val="00967958"/>
    <w:rsid w:val="00967CCE"/>
    <w:rsid w:val="009716F3"/>
    <w:rsid w:val="00973AA3"/>
    <w:rsid w:val="009745B1"/>
    <w:rsid w:val="00974B02"/>
    <w:rsid w:val="0097564B"/>
    <w:rsid w:val="0097679A"/>
    <w:rsid w:val="00977853"/>
    <w:rsid w:val="00981CAA"/>
    <w:rsid w:val="00982CDD"/>
    <w:rsid w:val="00983F5E"/>
    <w:rsid w:val="00986774"/>
    <w:rsid w:val="00986A2F"/>
    <w:rsid w:val="00993845"/>
    <w:rsid w:val="00997BC5"/>
    <w:rsid w:val="009A0EE9"/>
    <w:rsid w:val="009A13C1"/>
    <w:rsid w:val="009A3300"/>
    <w:rsid w:val="009A49FF"/>
    <w:rsid w:val="009A4F8F"/>
    <w:rsid w:val="009A54D2"/>
    <w:rsid w:val="009A6991"/>
    <w:rsid w:val="009A6D34"/>
    <w:rsid w:val="009A7BB0"/>
    <w:rsid w:val="009B4EE9"/>
    <w:rsid w:val="009B5391"/>
    <w:rsid w:val="009B5522"/>
    <w:rsid w:val="009B754D"/>
    <w:rsid w:val="009B7C66"/>
    <w:rsid w:val="009C0BBB"/>
    <w:rsid w:val="009C23A1"/>
    <w:rsid w:val="009C2787"/>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2EB3"/>
    <w:rsid w:val="009E4687"/>
    <w:rsid w:val="009E5DB6"/>
    <w:rsid w:val="009E60E5"/>
    <w:rsid w:val="009E622C"/>
    <w:rsid w:val="009E674B"/>
    <w:rsid w:val="009F087B"/>
    <w:rsid w:val="009F0FDC"/>
    <w:rsid w:val="009F133B"/>
    <w:rsid w:val="009F2AD2"/>
    <w:rsid w:val="009F2FDC"/>
    <w:rsid w:val="009F443F"/>
    <w:rsid w:val="009F4561"/>
    <w:rsid w:val="009F6037"/>
    <w:rsid w:val="009F7226"/>
    <w:rsid w:val="00A00128"/>
    <w:rsid w:val="00A01397"/>
    <w:rsid w:val="00A015FC"/>
    <w:rsid w:val="00A035EA"/>
    <w:rsid w:val="00A03AD6"/>
    <w:rsid w:val="00A03F25"/>
    <w:rsid w:val="00A04A68"/>
    <w:rsid w:val="00A060FE"/>
    <w:rsid w:val="00A10840"/>
    <w:rsid w:val="00A10C67"/>
    <w:rsid w:val="00A1169D"/>
    <w:rsid w:val="00A11A99"/>
    <w:rsid w:val="00A12BF1"/>
    <w:rsid w:val="00A1406D"/>
    <w:rsid w:val="00A208BC"/>
    <w:rsid w:val="00A20915"/>
    <w:rsid w:val="00A222CB"/>
    <w:rsid w:val="00A22BBD"/>
    <w:rsid w:val="00A23180"/>
    <w:rsid w:val="00A244A2"/>
    <w:rsid w:val="00A24BDF"/>
    <w:rsid w:val="00A25550"/>
    <w:rsid w:val="00A25BC2"/>
    <w:rsid w:val="00A25D4C"/>
    <w:rsid w:val="00A268DF"/>
    <w:rsid w:val="00A26B4D"/>
    <w:rsid w:val="00A27068"/>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57E"/>
    <w:rsid w:val="00A47AB3"/>
    <w:rsid w:val="00A51A05"/>
    <w:rsid w:val="00A537F0"/>
    <w:rsid w:val="00A53AAD"/>
    <w:rsid w:val="00A54E21"/>
    <w:rsid w:val="00A5593A"/>
    <w:rsid w:val="00A55C85"/>
    <w:rsid w:val="00A56D4C"/>
    <w:rsid w:val="00A57E59"/>
    <w:rsid w:val="00A60552"/>
    <w:rsid w:val="00A61970"/>
    <w:rsid w:val="00A61BD5"/>
    <w:rsid w:val="00A62239"/>
    <w:rsid w:val="00A62CCC"/>
    <w:rsid w:val="00A64D13"/>
    <w:rsid w:val="00A65B58"/>
    <w:rsid w:val="00A66EAB"/>
    <w:rsid w:val="00A67490"/>
    <w:rsid w:val="00A70F1B"/>
    <w:rsid w:val="00A73733"/>
    <w:rsid w:val="00A73BF6"/>
    <w:rsid w:val="00A7409D"/>
    <w:rsid w:val="00A74546"/>
    <w:rsid w:val="00A7508E"/>
    <w:rsid w:val="00A75AA5"/>
    <w:rsid w:val="00A82D7A"/>
    <w:rsid w:val="00A82F33"/>
    <w:rsid w:val="00A8347D"/>
    <w:rsid w:val="00A84C81"/>
    <w:rsid w:val="00A84D1B"/>
    <w:rsid w:val="00A86341"/>
    <w:rsid w:val="00A86760"/>
    <w:rsid w:val="00A87537"/>
    <w:rsid w:val="00A90113"/>
    <w:rsid w:val="00A92CA4"/>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181F"/>
    <w:rsid w:val="00AB2683"/>
    <w:rsid w:val="00AB4256"/>
    <w:rsid w:val="00AB5A7B"/>
    <w:rsid w:val="00AB5C02"/>
    <w:rsid w:val="00AB7150"/>
    <w:rsid w:val="00AB769B"/>
    <w:rsid w:val="00AC0B64"/>
    <w:rsid w:val="00AC19F2"/>
    <w:rsid w:val="00AC226D"/>
    <w:rsid w:val="00AC2DB9"/>
    <w:rsid w:val="00AC356A"/>
    <w:rsid w:val="00AC7F36"/>
    <w:rsid w:val="00AC7FEE"/>
    <w:rsid w:val="00AD1C22"/>
    <w:rsid w:val="00AD26A8"/>
    <w:rsid w:val="00AD28E1"/>
    <w:rsid w:val="00AD2DB3"/>
    <w:rsid w:val="00AD33B1"/>
    <w:rsid w:val="00AD3722"/>
    <w:rsid w:val="00AD4516"/>
    <w:rsid w:val="00AD4B14"/>
    <w:rsid w:val="00AD4DDE"/>
    <w:rsid w:val="00AD5A7B"/>
    <w:rsid w:val="00AD6CAC"/>
    <w:rsid w:val="00AD6D88"/>
    <w:rsid w:val="00AD79ED"/>
    <w:rsid w:val="00AE05A7"/>
    <w:rsid w:val="00AE1C66"/>
    <w:rsid w:val="00AE278F"/>
    <w:rsid w:val="00AE27C6"/>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825"/>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2478"/>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25D91"/>
    <w:rsid w:val="00B3090A"/>
    <w:rsid w:val="00B30B4C"/>
    <w:rsid w:val="00B317C3"/>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2CF8"/>
    <w:rsid w:val="00B563CE"/>
    <w:rsid w:val="00B56A04"/>
    <w:rsid w:val="00B6085C"/>
    <w:rsid w:val="00B60944"/>
    <w:rsid w:val="00B60BDB"/>
    <w:rsid w:val="00B60EB3"/>
    <w:rsid w:val="00B6285F"/>
    <w:rsid w:val="00B631CD"/>
    <w:rsid w:val="00B6449A"/>
    <w:rsid w:val="00B65845"/>
    <w:rsid w:val="00B666D0"/>
    <w:rsid w:val="00B66923"/>
    <w:rsid w:val="00B6724F"/>
    <w:rsid w:val="00B67D91"/>
    <w:rsid w:val="00B70224"/>
    <w:rsid w:val="00B712C6"/>
    <w:rsid w:val="00B7165E"/>
    <w:rsid w:val="00B72694"/>
    <w:rsid w:val="00B80C8B"/>
    <w:rsid w:val="00B86C0A"/>
    <w:rsid w:val="00B87595"/>
    <w:rsid w:val="00B87E1E"/>
    <w:rsid w:val="00B92159"/>
    <w:rsid w:val="00B93D35"/>
    <w:rsid w:val="00B9430A"/>
    <w:rsid w:val="00B94CD3"/>
    <w:rsid w:val="00B957C3"/>
    <w:rsid w:val="00B9677B"/>
    <w:rsid w:val="00B970F0"/>
    <w:rsid w:val="00B975A4"/>
    <w:rsid w:val="00B97729"/>
    <w:rsid w:val="00BA03DA"/>
    <w:rsid w:val="00BA18A0"/>
    <w:rsid w:val="00BA2D82"/>
    <w:rsid w:val="00BA4165"/>
    <w:rsid w:val="00BA438C"/>
    <w:rsid w:val="00BA4944"/>
    <w:rsid w:val="00BA5298"/>
    <w:rsid w:val="00BA5F73"/>
    <w:rsid w:val="00BA616A"/>
    <w:rsid w:val="00BA7F22"/>
    <w:rsid w:val="00BB2131"/>
    <w:rsid w:val="00BB47B0"/>
    <w:rsid w:val="00BB496F"/>
    <w:rsid w:val="00BB4C60"/>
    <w:rsid w:val="00BB6C61"/>
    <w:rsid w:val="00BB75EA"/>
    <w:rsid w:val="00BB787A"/>
    <w:rsid w:val="00BB7F01"/>
    <w:rsid w:val="00BC1129"/>
    <w:rsid w:val="00BC16F3"/>
    <w:rsid w:val="00BC1C5A"/>
    <w:rsid w:val="00BC1ED4"/>
    <w:rsid w:val="00BC234C"/>
    <w:rsid w:val="00BC2DD2"/>
    <w:rsid w:val="00BC34BB"/>
    <w:rsid w:val="00BC45E8"/>
    <w:rsid w:val="00BC5D2D"/>
    <w:rsid w:val="00BC73BE"/>
    <w:rsid w:val="00BD10AD"/>
    <w:rsid w:val="00BD16C6"/>
    <w:rsid w:val="00BD1718"/>
    <w:rsid w:val="00BD17EE"/>
    <w:rsid w:val="00BD3189"/>
    <w:rsid w:val="00BD374F"/>
    <w:rsid w:val="00BD40E9"/>
    <w:rsid w:val="00BD4E2F"/>
    <w:rsid w:val="00BD4EED"/>
    <w:rsid w:val="00BD586D"/>
    <w:rsid w:val="00BD6468"/>
    <w:rsid w:val="00BD69DD"/>
    <w:rsid w:val="00BD7C1A"/>
    <w:rsid w:val="00BD7D65"/>
    <w:rsid w:val="00BD7E65"/>
    <w:rsid w:val="00BE05AC"/>
    <w:rsid w:val="00BE2145"/>
    <w:rsid w:val="00BE3047"/>
    <w:rsid w:val="00BE3085"/>
    <w:rsid w:val="00BE36E8"/>
    <w:rsid w:val="00BE6338"/>
    <w:rsid w:val="00BE6682"/>
    <w:rsid w:val="00BE7D0B"/>
    <w:rsid w:val="00BF0319"/>
    <w:rsid w:val="00BF086A"/>
    <w:rsid w:val="00BF1601"/>
    <w:rsid w:val="00BF1C1A"/>
    <w:rsid w:val="00BF29F5"/>
    <w:rsid w:val="00BF2C60"/>
    <w:rsid w:val="00BF3055"/>
    <w:rsid w:val="00BF37CE"/>
    <w:rsid w:val="00BF3CB9"/>
    <w:rsid w:val="00BF4AC2"/>
    <w:rsid w:val="00BF4B24"/>
    <w:rsid w:val="00C00870"/>
    <w:rsid w:val="00C011D4"/>
    <w:rsid w:val="00C01321"/>
    <w:rsid w:val="00C0270D"/>
    <w:rsid w:val="00C0312C"/>
    <w:rsid w:val="00C04337"/>
    <w:rsid w:val="00C04FE9"/>
    <w:rsid w:val="00C0680F"/>
    <w:rsid w:val="00C0721E"/>
    <w:rsid w:val="00C119C9"/>
    <w:rsid w:val="00C12485"/>
    <w:rsid w:val="00C12DD6"/>
    <w:rsid w:val="00C17329"/>
    <w:rsid w:val="00C2323E"/>
    <w:rsid w:val="00C24A0C"/>
    <w:rsid w:val="00C24F48"/>
    <w:rsid w:val="00C25104"/>
    <w:rsid w:val="00C272B5"/>
    <w:rsid w:val="00C31840"/>
    <w:rsid w:val="00C31DBE"/>
    <w:rsid w:val="00C32104"/>
    <w:rsid w:val="00C332CD"/>
    <w:rsid w:val="00C33BFF"/>
    <w:rsid w:val="00C378EE"/>
    <w:rsid w:val="00C4055D"/>
    <w:rsid w:val="00C41E60"/>
    <w:rsid w:val="00C46E1E"/>
    <w:rsid w:val="00C479BF"/>
    <w:rsid w:val="00C50073"/>
    <w:rsid w:val="00C51068"/>
    <w:rsid w:val="00C52177"/>
    <w:rsid w:val="00C5357A"/>
    <w:rsid w:val="00C539E7"/>
    <w:rsid w:val="00C55148"/>
    <w:rsid w:val="00C57BE4"/>
    <w:rsid w:val="00C57E1E"/>
    <w:rsid w:val="00C6072A"/>
    <w:rsid w:val="00C60AB5"/>
    <w:rsid w:val="00C60D1B"/>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250E"/>
    <w:rsid w:val="00C8340D"/>
    <w:rsid w:val="00C84530"/>
    <w:rsid w:val="00C85E2E"/>
    <w:rsid w:val="00C85FDB"/>
    <w:rsid w:val="00C8656D"/>
    <w:rsid w:val="00C866C8"/>
    <w:rsid w:val="00C86852"/>
    <w:rsid w:val="00C87AEC"/>
    <w:rsid w:val="00C87B05"/>
    <w:rsid w:val="00C87C9E"/>
    <w:rsid w:val="00C91895"/>
    <w:rsid w:val="00C933DA"/>
    <w:rsid w:val="00C94021"/>
    <w:rsid w:val="00C94D08"/>
    <w:rsid w:val="00C95B87"/>
    <w:rsid w:val="00C95D51"/>
    <w:rsid w:val="00C96D14"/>
    <w:rsid w:val="00CA0C55"/>
    <w:rsid w:val="00CA23DE"/>
    <w:rsid w:val="00CA380B"/>
    <w:rsid w:val="00CA7790"/>
    <w:rsid w:val="00CA7A83"/>
    <w:rsid w:val="00CA7C29"/>
    <w:rsid w:val="00CB35E4"/>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07E49"/>
    <w:rsid w:val="00D12878"/>
    <w:rsid w:val="00D12E0B"/>
    <w:rsid w:val="00D13C3A"/>
    <w:rsid w:val="00D13CE0"/>
    <w:rsid w:val="00D1466A"/>
    <w:rsid w:val="00D15796"/>
    <w:rsid w:val="00D15F89"/>
    <w:rsid w:val="00D16B58"/>
    <w:rsid w:val="00D17781"/>
    <w:rsid w:val="00D17D1F"/>
    <w:rsid w:val="00D21AF6"/>
    <w:rsid w:val="00D21DC6"/>
    <w:rsid w:val="00D22254"/>
    <w:rsid w:val="00D23351"/>
    <w:rsid w:val="00D23F6D"/>
    <w:rsid w:val="00D27DE9"/>
    <w:rsid w:val="00D27F44"/>
    <w:rsid w:val="00D3171C"/>
    <w:rsid w:val="00D31D5F"/>
    <w:rsid w:val="00D3321F"/>
    <w:rsid w:val="00D33691"/>
    <w:rsid w:val="00D340E5"/>
    <w:rsid w:val="00D34425"/>
    <w:rsid w:val="00D401FC"/>
    <w:rsid w:val="00D415CB"/>
    <w:rsid w:val="00D41DDE"/>
    <w:rsid w:val="00D42784"/>
    <w:rsid w:val="00D4374F"/>
    <w:rsid w:val="00D448AF"/>
    <w:rsid w:val="00D461CE"/>
    <w:rsid w:val="00D46221"/>
    <w:rsid w:val="00D46FAE"/>
    <w:rsid w:val="00D52636"/>
    <w:rsid w:val="00D526B1"/>
    <w:rsid w:val="00D541BF"/>
    <w:rsid w:val="00D55794"/>
    <w:rsid w:val="00D56D5D"/>
    <w:rsid w:val="00D578AB"/>
    <w:rsid w:val="00D578FE"/>
    <w:rsid w:val="00D60173"/>
    <w:rsid w:val="00D60487"/>
    <w:rsid w:val="00D61484"/>
    <w:rsid w:val="00D61D71"/>
    <w:rsid w:val="00D61DCC"/>
    <w:rsid w:val="00D62065"/>
    <w:rsid w:val="00D6304F"/>
    <w:rsid w:val="00D6320F"/>
    <w:rsid w:val="00D6442E"/>
    <w:rsid w:val="00D65D66"/>
    <w:rsid w:val="00D66222"/>
    <w:rsid w:val="00D6750A"/>
    <w:rsid w:val="00D67994"/>
    <w:rsid w:val="00D67AD3"/>
    <w:rsid w:val="00D7197B"/>
    <w:rsid w:val="00D72FA6"/>
    <w:rsid w:val="00D750D9"/>
    <w:rsid w:val="00D77823"/>
    <w:rsid w:val="00D77B1D"/>
    <w:rsid w:val="00D77E69"/>
    <w:rsid w:val="00D81364"/>
    <w:rsid w:val="00D82FD0"/>
    <w:rsid w:val="00D84435"/>
    <w:rsid w:val="00D849FF"/>
    <w:rsid w:val="00D84C9A"/>
    <w:rsid w:val="00D85469"/>
    <w:rsid w:val="00D8617F"/>
    <w:rsid w:val="00D8624A"/>
    <w:rsid w:val="00D8680F"/>
    <w:rsid w:val="00D86AFF"/>
    <w:rsid w:val="00D8700E"/>
    <w:rsid w:val="00D902CB"/>
    <w:rsid w:val="00D94016"/>
    <w:rsid w:val="00D94395"/>
    <w:rsid w:val="00D96F0F"/>
    <w:rsid w:val="00D97F66"/>
    <w:rsid w:val="00DA0155"/>
    <w:rsid w:val="00DA092B"/>
    <w:rsid w:val="00DA1518"/>
    <w:rsid w:val="00DA154E"/>
    <w:rsid w:val="00DA2A6C"/>
    <w:rsid w:val="00DA2A82"/>
    <w:rsid w:val="00DA32AD"/>
    <w:rsid w:val="00DA3892"/>
    <w:rsid w:val="00DA62C1"/>
    <w:rsid w:val="00DA78F0"/>
    <w:rsid w:val="00DB25E9"/>
    <w:rsid w:val="00DB4A17"/>
    <w:rsid w:val="00DB51E4"/>
    <w:rsid w:val="00DB52F7"/>
    <w:rsid w:val="00DB702E"/>
    <w:rsid w:val="00DC47B0"/>
    <w:rsid w:val="00DC52B4"/>
    <w:rsid w:val="00DC557C"/>
    <w:rsid w:val="00DC6639"/>
    <w:rsid w:val="00DC6C2F"/>
    <w:rsid w:val="00DC70D0"/>
    <w:rsid w:val="00DC7615"/>
    <w:rsid w:val="00DD0180"/>
    <w:rsid w:val="00DD12AC"/>
    <w:rsid w:val="00DD1CA5"/>
    <w:rsid w:val="00DD2E5C"/>
    <w:rsid w:val="00DD3FD1"/>
    <w:rsid w:val="00DD4052"/>
    <w:rsid w:val="00DD40DA"/>
    <w:rsid w:val="00DD4FAC"/>
    <w:rsid w:val="00DD5947"/>
    <w:rsid w:val="00DD5C11"/>
    <w:rsid w:val="00DD7FBA"/>
    <w:rsid w:val="00DE0C22"/>
    <w:rsid w:val="00DE29E4"/>
    <w:rsid w:val="00DE3E48"/>
    <w:rsid w:val="00DE3E53"/>
    <w:rsid w:val="00DE4C46"/>
    <w:rsid w:val="00DE683F"/>
    <w:rsid w:val="00DF0D93"/>
    <w:rsid w:val="00DF0F7A"/>
    <w:rsid w:val="00DF1556"/>
    <w:rsid w:val="00DF2A19"/>
    <w:rsid w:val="00DF3128"/>
    <w:rsid w:val="00DF5F8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40D6"/>
    <w:rsid w:val="00E14856"/>
    <w:rsid w:val="00E1552C"/>
    <w:rsid w:val="00E1611B"/>
    <w:rsid w:val="00E16D27"/>
    <w:rsid w:val="00E17D51"/>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148"/>
    <w:rsid w:val="00E528AB"/>
    <w:rsid w:val="00E52969"/>
    <w:rsid w:val="00E55D32"/>
    <w:rsid w:val="00E575BB"/>
    <w:rsid w:val="00E57727"/>
    <w:rsid w:val="00E57A25"/>
    <w:rsid w:val="00E6187C"/>
    <w:rsid w:val="00E631DF"/>
    <w:rsid w:val="00E638CD"/>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4F5"/>
    <w:rsid w:val="00E87D9C"/>
    <w:rsid w:val="00E87DFF"/>
    <w:rsid w:val="00E92741"/>
    <w:rsid w:val="00E9328C"/>
    <w:rsid w:val="00E93329"/>
    <w:rsid w:val="00E93D2F"/>
    <w:rsid w:val="00E93DF6"/>
    <w:rsid w:val="00E94F62"/>
    <w:rsid w:val="00E976FC"/>
    <w:rsid w:val="00E977E8"/>
    <w:rsid w:val="00EA0591"/>
    <w:rsid w:val="00EA1102"/>
    <w:rsid w:val="00EA1ACE"/>
    <w:rsid w:val="00EA23BF"/>
    <w:rsid w:val="00EA2FFF"/>
    <w:rsid w:val="00EA49FB"/>
    <w:rsid w:val="00EA74D2"/>
    <w:rsid w:val="00EB1DFA"/>
    <w:rsid w:val="00EB2085"/>
    <w:rsid w:val="00EB262E"/>
    <w:rsid w:val="00EB2D55"/>
    <w:rsid w:val="00EB30EB"/>
    <w:rsid w:val="00EB3A76"/>
    <w:rsid w:val="00EB4974"/>
    <w:rsid w:val="00EB6130"/>
    <w:rsid w:val="00EB6B7F"/>
    <w:rsid w:val="00EC08B9"/>
    <w:rsid w:val="00EC53AE"/>
    <w:rsid w:val="00EC5CB9"/>
    <w:rsid w:val="00EC6966"/>
    <w:rsid w:val="00EC6BFE"/>
    <w:rsid w:val="00ED2960"/>
    <w:rsid w:val="00ED2E2E"/>
    <w:rsid w:val="00ED39D7"/>
    <w:rsid w:val="00ED5B93"/>
    <w:rsid w:val="00ED6A13"/>
    <w:rsid w:val="00ED6E5D"/>
    <w:rsid w:val="00ED6E6A"/>
    <w:rsid w:val="00ED7BE9"/>
    <w:rsid w:val="00EE08E5"/>
    <w:rsid w:val="00EE11B0"/>
    <w:rsid w:val="00EE15E6"/>
    <w:rsid w:val="00EE1BB1"/>
    <w:rsid w:val="00EE1C32"/>
    <w:rsid w:val="00EE21FD"/>
    <w:rsid w:val="00EE259B"/>
    <w:rsid w:val="00EE3ABB"/>
    <w:rsid w:val="00EE4845"/>
    <w:rsid w:val="00EE4C4D"/>
    <w:rsid w:val="00EE4CB6"/>
    <w:rsid w:val="00EE4FD6"/>
    <w:rsid w:val="00EE5AE3"/>
    <w:rsid w:val="00EE6095"/>
    <w:rsid w:val="00EE68FA"/>
    <w:rsid w:val="00EE69A5"/>
    <w:rsid w:val="00EE69F2"/>
    <w:rsid w:val="00EE6F21"/>
    <w:rsid w:val="00EE7299"/>
    <w:rsid w:val="00EF1FA9"/>
    <w:rsid w:val="00EF3C82"/>
    <w:rsid w:val="00EF5239"/>
    <w:rsid w:val="00EF6086"/>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47AE"/>
    <w:rsid w:val="00F153CA"/>
    <w:rsid w:val="00F16827"/>
    <w:rsid w:val="00F21511"/>
    <w:rsid w:val="00F21C72"/>
    <w:rsid w:val="00F21E37"/>
    <w:rsid w:val="00F222D0"/>
    <w:rsid w:val="00F23383"/>
    <w:rsid w:val="00F24D54"/>
    <w:rsid w:val="00F27741"/>
    <w:rsid w:val="00F279A5"/>
    <w:rsid w:val="00F327A6"/>
    <w:rsid w:val="00F32FBB"/>
    <w:rsid w:val="00F3495A"/>
    <w:rsid w:val="00F35AE8"/>
    <w:rsid w:val="00F36667"/>
    <w:rsid w:val="00F4032A"/>
    <w:rsid w:val="00F412ED"/>
    <w:rsid w:val="00F41F14"/>
    <w:rsid w:val="00F425C0"/>
    <w:rsid w:val="00F4455B"/>
    <w:rsid w:val="00F457A7"/>
    <w:rsid w:val="00F46457"/>
    <w:rsid w:val="00F46D05"/>
    <w:rsid w:val="00F51928"/>
    <w:rsid w:val="00F52435"/>
    <w:rsid w:val="00F526CB"/>
    <w:rsid w:val="00F53031"/>
    <w:rsid w:val="00F536CC"/>
    <w:rsid w:val="00F544F3"/>
    <w:rsid w:val="00F54C65"/>
    <w:rsid w:val="00F60D12"/>
    <w:rsid w:val="00F61312"/>
    <w:rsid w:val="00F62EF4"/>
    <w:rsid w:val="00F63A60"/>
    <w:rsid w:val="00F63C3A"/>
    <w:rsid w:val="00F65197"/>
    <w:rsid w:val="00F67F7E"/>
    <w:rsid w:val="00F70050"/>
    <w:rsid w:val="00F70ACF"/>
    <w:rsid w:val="00F711BC"/>
    <w:rsid w:val="00F732B8"/>
    <w:rsid w:val="00F752A2"/>
    <w:rsid w:val="00F758F9"/>
    <w:rsid w:val="00F76339"/>
    <w:rsid w:val="00F77ECD"/>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0BB8"/>
    <w:rsid w:val="00FB25C3"/>
    <w:rsid w:val="00FB3436"/>
    <w:rsid w:val="00FB4338"/>
    <w:rsid w:val="00FB49C7"/>
    <w:rsid w:val="00FB4BC9"/>
    <w:rsid w:val="00FB4E68"/>
    <w:rsid w:val="00FB518B"/>
    <w:rsid w:val="00FB5B9E"/>
    <w:rsid w:val="00FB6A32"/>
    <w:rsid w:val="00FB73E9"/>
    <w:rsid w:val="00FB75B5"/>
    <w:rsid w:val="00FB7663"/>
    <w:rsid w:val="00FB7796"/>
    <w:rsid w:val="00FB7B4E"/>
    <w:rsid w:val="00FB7F90"/>
    <w:rsid w:val="00FC178A"/>
    <w:rsid w:val="00FC5B2B"/>
    <w:rsid w:val="00FC62F2"/>
    <w:rsid w:val="00FC64DF"/>
    <w:rsid w:val="00FC667B"/>
    <w:rsid w:val="00FC777F"/>
    <w:rsid w:val="00FD2190"/>
    <w:rsid w:val="00FD33BF"/>
    <w:rsid w:val="00FD4565"/>
    <w:rsid w:val="00FD4B6F"/>
    <w:rsid w:val="00FD6A1A"/>
    <w:rsid w:val="00FE2303"/>
    <w:rsid w:val="00FE2FD7"/>
    <w:rsid w:val="00FE30C8"/>
    <w:rsid w:val="00FE30F1"/>
    <w:rsid w:val="00FE4D02"/>
    <w:rsid w:val="00FE5DCD"/>
    <w:rsid w:val="00FE5ECE"/>
    <w:rsid w:val="00FE64EA"/>
    <w:rsid w:val="00FE6C2F"/>
    <w:rsid w:val="00FE7D1D"/>
    <w:rsid w:val="00FF000D"/>
    <w:rsid w:val="00FF09C2"/>
    <w:rsid w:val="00FF226B"/>
    <w:rsid w:val="00FF2D22"/>
    <w:rsid w:val="00FF5B10"/>
    <w:rsid w:val="00FF67E0"/>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E0C4D"/>
  <w15:docId w15:val="{47D85158-2AA0-4870-B73D-7519C11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351E98"/>
    <w:pPr>
      <w:keepNext/>
      <w:ind w:left="2880" w:hanging="2880"/>
      <w:jc w:val="center"/>
      <w:outlineLvl w:val="0"/>
    </w:pPr>
    <w:rPr>
      <w:b/>
      <w:bCs/>
      <w:sz w:val="44"/>
      <w:szCs w:val="20"/>
    </w:rPr>
  </w:style>
  <w:style w:type="paragraph" w:styleId="2">
    <w:name w:val="heading 2"/>
    <w:aliases w:val="!Разделы документа"/>
    <w:basedOn w:val="a"/>
    <w:next w:val="a"/>
    <w:qFormat/>
    <w:rsid w:val="00CD35E3"/>
    <w:pPr>
      <w:keepNext/>
      <w:spacing w:before="240" w:after="60"/>
      <w:outlineLvl w:val="1"/>
    </w:pPr>
    <w:rPr>
      <w:rFonts w:ascii="Arial" w:hAnsi="Arial" w:cs="Arial"/>
      <w:b/>
      <w:bCs/>
      <w:i/>
      <w:iCs/>
    </w:rPr>
  </w:style>
  <w:style w:type="paragraph" w:styleId="3">
    <w:name w:val="heading 3"/>
    <w:aliases w:val="!Главы документа"/>
    <w:basedOn w:val="a"/>
    <w:next w:val="a"/>
    <w:qFormat/>
    <w:rsid w:val="00E2598F"/>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aliases w:val="!Ссылки в документе"/>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aliases w:val="!Главы документа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aliases w:val="!Разделы документа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aliases w:val="!Равноширинный текст документа"/>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86A2F"/>
    <w:rPr>
      <w:b/>
      <w:bCs/>
      <w:sz w:val="44"/>
    </w:rPr>
  </w:style>
  <w:style w:type="character" w:customStyle="1" w:styleId="40">
    <w:name w:val="Заголовок 4 Знак"/>
    <w:aliases w:val="!Параграфы/Статьи документа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aliases w:val="!Равноширинный текст документа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2"/>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3">
    <w:name w:val="Сетка таблицы2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qFormat/>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qFormat/>
    <w:rsid w:val="00F11FFC"/>
    <w:pPr>
      <w:spacing w:before="100" w:beforeAutospacing="1" w:after="100" w:afterAutospacing="1"/>
      <w:jc w:val="center"/>
    </w:pPr>
    <w:rPr>
      <w:sz w:val="24"/>
      <w:szCs w:val="24"/>
    </w:rPr>
  </w:style>
  <w:style w:type="paragraph" w:customStyle="1" w:styleId="xl284">
    <w:name w:val="xl284"/>
    <w:basedOn w:val="a"/>
    <w:qFormat/>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qFormat/>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qFormat/>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qFormat/>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qFormat/>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C6438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C64381"/>
    <w:pPr>
      <w:numPr>
        <w:numId w:val="4"/>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 w:type="table" w:customStyle="1" w:styleId="TableNormal">
    <w:name w:val="Table Normal"/>
    <w:uiPriority w:val="2"/>
    <w:semiHidden/>
    <w:unhideWhenUsed/>
    <w:qFormat/>
    <w:rsid w:val="006D5AC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D07E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D07E49"/>
  </w:style>
  <w:style w:type="numbering" w:customStyle="1" w:styleId="List85">
    <w:name w:val="List 85"/>
    <w:rsid w:val="00D12E0B"/>
  </w:style>
  <w:style w:type="numbering" w:customStyle="1" w:styleId="List831">
    <w:name w:val="List 831"/>
    <w:basedOn w:val="a3"/>
    <w:rsid w:val="00D12E0B"/>
  </w:style>
  <w:style w:type="numbering" w:customStyle="1" w:styleId="List8111">
    <w:name w:val="List 8111"/>
    <w:basedOn w:val="a3"/>
    <w:rsid w:val="00D12E0B"/>
  </w:style>
  <w:style w:type="table" w:customStyle="1" w:styleId="1160">
    <w:name w:val="Сетка таблицы116"/>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3"/>
    <w:uiPriority w:val="99"/>
    <w:semiHidden/>
    <w:unhideWhenUsed/>
    <w:rsid w:val="00860E5B"/>
  </w:style>
  <w:style w:type="character" w:customStyle="1" w:styleId="phone">
    <w:name w:val="phone"/>
    <w:basedOn w:val="a1"/>
    <w:rsid w:val="00860E5B"/>
  </w:style>
  <w:style w:type="paragraph" w:customStyle="1" w:styleId="afffffff9">
    <w:name w:val="БланкАДМ"/>
    <w:basedOn w:val="a"/>
    <w:rsid w:val="00860E5B"/>
    <w:pPr>
      <w:widowControl w:val="0"/>
      <w:ind w:firstLine="720"/>
    </w:pPr>
    <w:rPr>
      <w:rFonts w:eastAsia="Calibri"/>
      <w:szCs w:val="20"/>
    </w:rPr>
  </w:style>
  <w:style w:type="numbering" w:customStyle="1" w:styleId="1116">
    <w:name w:val="Нет списка111"/>
    <w:next w:val="a3"/>
    <w:uiPriority w:val="99"/>
    <w:semiHidden/>
    <w:unhideWhenUsed/>
    <w:rsid w:val="00860E5B"/>
  </w:style>
  <w:style w:type="table" w:customStyle="1" w:styleId="513">
    <w:name w:val="Сетка таблицы51"/>
    <w:basedOn w:val="a2"/>
    <w:next w:val="ab"/>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860E5B"/>
    <w:rPr>
      <w:rFonts w:ascii="Times New Roman" w:hAnsi="Times New Roman" w:cs="Times New Roman"/>
      <w:sz w:val="24"/>
      <w:szCs w:val="24"/>
    </w:rPr>
  </w:style>
  <w:style w:type="paragraph" w:customStyle="1" w:styleId="Title">
    <w:name w:val="Title!Название НПА"/>
    <w:basedOn w:val="a"/>
    <w:rsid w:val="00860E5B"/>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860E5B"/>
    <w:rPr>
      <w:rFonts w:ascii="Times New Roman" w:hAnsi="Times New Roman" w:cs="Times New Roman"/>
      <w:b/>
      <w:bCs/>
      <w:sz w:val="22"/>
      <w:szCs w:val="22"/>
    </w:rPr>
  </w:style>
  <w:style w:type="paragraph" w:customStyle="1" w:styleId="Application">
    <w:name w:val="Application!Приложение"/>
    <w:rsid w:val="00860E5B"/>
    <w:pPr>
      <w:spacing w:before="120" w:after="120"/>
      <w:jc w:val="right"/>
    </w:pPr>
    <w:rPr>
      <w:rFonts w:ascii="Arial" w:hAnsi="Arial" w:cs="Arial"/>
      <w:b/>
      <w:bCs/>
      <w:kern w:val="28"/>
      <w:sz w:val="32"/>
      <w:szCs w:val="32"/>
    </w:rPr>
  </w:style>
  <w:style w:type="paragraph" w:customStyle="1" w:styleId="Table">
    <w:name w:val="Table!Таблица"/>
    <w:rsid w:val="00860E5B"/>
    <w:rPr>
      <w:rFonts w:ascii="Arial" w:hAnsi="Arial" w:cs="Arial"/>
      <w:bCs/>
      <w:kern w:val="28"/>
      <w:sz w:val="24"/>
      <w:szCs w:val="32"/>
    </w:rPr>
  </w:style>
  <w:style w:type="paragraph" w:customStyle="1" w:styleId="Table0">
    <w:name w:val="Table!"/>
    <w:next w:val="Table"/>
    <w:rsid w:val="00860E5B"/>
    <w:pPr>
      <w:jc w:val="center"/>
    </w:pPr>
    <w:rPr>
      <w:rFonts w:ascii="Arial" w:hAnsi="Arial" w:cs="Arial"/>
      <w:b/>
      <w:bCs/>
      <w:kern w:val="28"/>
      <w:sz w:val="24"/>
      <w:szCs w:val="32"/>
    </w:rPr>
  </w:style>
  <w:style w:type="numbering" w:customStyle="1" w:styleId="21f4">
    <w:name w:val="Нет списка21"/>
    <w:next w:val="a3"/>
    <w:uiPriority w:val="99"/>
    <w:semiHidden/>
    <w:unhideWhenUsed/>
    <w:rsid w:val="00860E5B"/>
  </w:style>
  <w:style w:type="paragraph" w:customStyle="1" w:styleId="ConsPlusTextList">
    <w:name w:val="ConsPlusTextList"/>
    <w:uiPriority w:val="99"/>
    <w:rsid w:val="00860E5B"/>
    <w:pPr>
      <w:widowControl w:val="0"/>
      <w:autoSpaceDE w:val="0"/>
      <w:autoSpaceDN w:val="0"/>
      <w:adjustRightInd w:val="0"/>
    </w:pPr>
    <w:rPr>
      <w:rFonts w:ascii="Arial" w:eastAsiaTheme="minorEastAsia" w:hAnsi="Arial" w:cs="Arial"/>
    </w:rPr>
  </w:style>
  <w:style w:type="character" w:customStyle="1" w:styleId="pt-a0">
    <w:name w:val="pt-a0"/>
    <w:basedOn w:val="a1"/>
    <w:rsid w:val="00860E5B"/>
    <w:rPr>
      <w:rFonts w:ascii="Times New Roman" w:hAnsi="Times New Roman" w:cs="Times New Roman" w:hint="default"/>
      <w:b w:val="0"/>
      <w:bCs w:val="0"/>
      <w:sz w:val="24"/>
      <w:szCs w:val="24"/>
    </w:rPr>
  </w:style>
  <w:style w:type="paragraph" w:customStyle="1" w:styleId="pt-a-000094">
    <w:name w:val="pt-a-000094"/>
    <w:basedOn w:val="a"/>
    <w:rsid w:val="00860E5B"/>
    <w:pPr>
      <w:spacing w:line="259" w:lineRule="auto"/>
      <w:ind w:firstLine="562"/>
      <w:jc w:val="both"/>
    </w:pPr>
    <w:rPr>
      <w:sz w:val="24"/>
      <w:szCs w:val="24"/>
    </w:rPr>
  </w:style>
  <w:style w:type="character" w:customStyle="1" w:styleId="afffffffa">
    <w:name w:val="Сноска_"/>
    <w:basedOn w:val="a1"/>
    <w:link w:val="afffffffb"/>
    <w:rsid w:val="00860E5B"/>
    <w:rPr>
      <w:sz w:val="19"/>
      <w:szCs w:val="19"/>
      <w:shd w:val="clear" w:color="auto" w:fill="FFFFFF"/>
    </w:rPr>
  </w:style>
  <w:style w:type="character" w:customStyle="1" w:styleId="2fc">
    <w:name w:val="Основной текст (2)_"/>
    <w:basedOn w:val="a1"/>
    <w:rsid w:val="00860E5B"/>
    <w:rPr>
      <w:rFonts w:ascii="Times New Roman" w:eastAsia="Times New Roman" w:hAnsi="Times New Roman" w:cs="Times New Roman"/>
      <w:b w:val="0"/>
      <w:bCs w:val="0"/>
      <w:i w:val="0"/>
      <w:iCs w:val="0"/>
      <w:smallCaps w:val="0"/>
      <w:strike w:val="0"/>
      <w:sz w:val="24"/>
      <w:szCs w:val="24"/>
    </w:rPr>
  </w:style>
  <w:style w:type="character" w:customStyle="1" w:styleId="2fd">
    <w:name w:val="Основной текст (2)"/>
    <w:basedOn w:val="2fc"/>
    <w:rsid w:val="00860E5B"/>
    <w:rPr>
      <w:rFonts w:ascii="Times New Roman" w:eastAsia="Times New Roman" w:hAnsi="Times New Roman" w:cs="Times New Roman"/>
      <w:b w:val="0"/>
      <w:bCs w:val="0"/>
      <w:i w:val="0"/>
      <w:iCs w:val="0"/>
      <w:smallCaps w:val="0"/>
      <w:strike w:val="0"/>
      <w:sz w:val="24"/>
      <w:szCs w:val="24"/>
    </w:rPr>
  </w:style>
  <w:style w:type="character" w:customStyle="1" w:styleId="3f2">
    <w:name w:val="Основной текст (3)_"/>
    <w:basedOn w:val="a1"/>
    <w:rsid w:val="00860E5B"/>
    <w:rPr>
      <w:rFonts w:ascii="Times New Roman" w:eastAsia="Times New Roman" w:hAnsi="Times New Roman" w:cs="Times New Roman"/>
      <w:b w:val="0"/>
      <w:bCs w:val="0"/>
      <w:i w:val="0"/>
      <w:iCs w:val="0"/>
      <w:smallCaps w:val="0"/>
      <w:strike w:val="0"/>
      <w:sz w:val="13"/>
      <w:szCs w:val="13"/>
    </w:rPr>
  </w:style>
  <w:style w:type="character" w:customStyle="1" w:styleId="3f3">
    <w:name w:val="Основной текст (3)"/>
    <w:basedOn w:val="3f2"/>
    <w:rsid w:val="00860E5B"/>
    <w:rPr>
      <w:rFonts w:ascii="Times New Roman" w:eastAsia="Times New Roman" w:hAnsi="Times New Roman" w:cs="Times New Roman"/>
      <w:b w:val="0"/>
      <w:bCs w:val="0"/>
      <w:i w:val="0"/>
      <w:iCs w:val="0"/>
      <w:smallCaps w:val="0"/>
      <w:strike w:val="0"/>
      <w:sz w:val="13"/>
      <w:szCs w:val="13"/>
    </w:rPr>
  </w:style>
  <w:style w:type="character" w:customStyle="1" w:styleId="1ffff4">
    <w:name w:val="Заголовок №1_"/>
    <w:basedOn w:val="a1"/>
    <w:link w:val="1ffff5"/>
    <w:rsid w:val="00860E5B"/>
    <w:rPr>
      <w:sz w:val="27"/>
      <w:szCs w:val="27"/>
      <w:shd w:val="clear" w:color="auto" w:fill="FFFFFF"/>
    </w:rPr>
  </w:style>
  <w:style w:type="character" w:customStyle="1" w:styleId="4b">
    <w:name w:val="Основной текст (4)_"/>
    <w:basedOn w:val="a1"/>
    <w:link w:val="4c"/>
    <w:rsid w:val="00860E5B"/>
    <w:rPr>
      <w:sz w:val="27"/>
      <w:szCs w:val="27"/>
      <w:shd w:val="clear" w:color="auto" w:fill="FFFFFF"/>
    </w:rPr>
  </w:style>
  <w:style w:type="character" w:customStyle="1" w:styleId="4d">
    <w:name w:val="Основной текст (4) + Полужирный"/>
    <w:basedOn w:val="4b"/>
    <w:rsid w:val="00860E5B"/>
    <w:rPr>
      <w:b/>
      <w:bCs/>
      <w:sz w:val="27"/>
      <w:szCs w:val="27"/>
      <w:shd w:val="clear" w:color="auto" w:fill="FFFFFF"/>
    </w:rPr>
  </w:style>
  <w:style w:type="character" w:customStyle="1" w:styleId="afffffffc">
    <w:name w:val="Подпись к картинке_"/>
    <w:basedOn w:val="a1"/>
    <w:link w:val="afffffffd"/>
    <w:rsid w:val="00860E5B"/>
    <w:rPr>
      <w:rFonts w:ascii="Calibri" w:eastAsia="Calibri" w:hAnsi="Calibri" w:cs="Calibri"/>
      <w:shd w:val="clear" w:color="auto" w:fill="FFFFFF"/>
    </w:rPr>
  </w:style>
  <w:style w:type="character" w:customStyle="1" w:styleId="5Calibri85pt">
    <w:name w:val="Основной текст (5) + Calibri;8;5 pt"/>
    <w:basedOn w:val="52"/>
    <w:rsid w:val="00860E5B"/>
    <w:rPr>
      <w:rFonts w:ascii="Calibri" w:eastAsia="Calibri" w:hAnsi="Calibri" w:cs="Calibri"/>
      <w:sz w:val="17"/>
      <w:szCs w:val="17"/>
      <w:shd w:val="clear" w:color="auto" w:fill="FFFFFF"/>
    </w:rPr>
  </w:style>
  <w:style w:type="character" w:customStyle="1" w:styleId="64">
    <w:name w:val="Основной текст (6)_"/>
    <w:basedOn w:val="a1"/>
    <w:link w:val="65"/>
    <w:rsid w:val="00860E5B"/>
    <w:rPr>
      <w:shd w:val="clear" w:color="auto" w:fill="FFFFFF"/>
    </w:rPr>
  </w:style>
  <w:style w:type="character" w:customStyle="1" w:styleId="afffffffe">
    <w:name w:val="Подпись к таблице_"/>
    <w:basedOn w:val="a1"/>
    <w:rsid w:val="00860E5B"/>
    <w:rPr>
      <w:rFonts w:ascii="Times New Roman" w:eastAsia="Times New Roman" w:hAnsi="Times New Roman" w:cs="Times New Roman"/>
      <w:b w:val="0"/>
      <w:bCs w:val="0"/>
      <w:i w:val="0"/>
      <w:iCs w:val="0"/>
      <w:smallCaps w:val="0"/>
      <w:strike w:val="0"/>
      <w:spacing w:val="0"/>
      <w:sz w:val="19"/>
      <w:szCs w:val="19"/>
    </w:rPr>
  </w:style>
  <w:style w:type="character" w:customStyle="1" w:styleId="affffffff">
    <w:name w:val="Подпись к таблице"/>
    <w:basedOn w:val="afffffffe"/>
    <w:rsid w:val="00860E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0">
    <w:name w:val="Колонтитул_"/>
    <w:basedOn w:val="a1"/>
    <w:link w:val="affffffff1"/>
    <w:rsid w:val="00860E5B"/>
    <w:rPr>
      <w:shd w:val="clear" w:color="auto" w:fill="FFFFFF"/>
    </w:rPr>
  </w:style>
  <w:style w:type="character" w:customStyle="1" w:styleId="115pt">
    <w:name w:val="Колонтитул + 11;5 pt"/>
    <w:basedOn w:val="affffffff0"/>
    <w:rsid w:val="00860E5B"/>
    <w:rPr>
      <w:spacing w:val="0"/>
      <w:sz w:val="23"/>
      <w:szCs w:val="23"/>
      <w:shd w:val="clear" w:color="auto" w:fill="FFFFFF"/>
    </w:rPr>
  </w:style>
  <w:style w:type="character" w:customStyle="1" w:styleId="74">
    <w:name w:val="Основной текст (7)_"/>
    <w:basedOn w:val="a1"/>
    <w:link w:val="75"/>
    <w:rsid w:val="00860E5B"/>
    <w:rPr>
      <w:sz w:val="8"/>
      <w:szCs w:val="8"/>
      <w:shd w:val="clear" w:color="auto" w:fill="FFFFFF"/>
    </w:rPr>
  </w:style>
  <w:style w:type="character" w:customStyle="1" w:styleId="765pt">
    <w:name w:val="Основной текст (7) + 6;5 pt;Курсив"/>
    <w:basedOn w:val="74"/>
    <w:rsid w:val="00860E5B"/>
    <w:rPr>
      <w:i/>
      <w:iCs/>
      <w:sz w:val="13"/>
      <w:szCs w:val="13"/>
      <w:shd w:val="clear" w:color="auto" w:fill="FFFFFF"/>
    </w:rPr>
  </w:style>
  <w:style w:type="character" w:customStyle="1" w:styleId="84">
    <w:name w:val="Основной текст (8)_"/>
    <w:basedOn w:val="a1"/>
    <w:link w:val="85"/>
    <w:rsid w:val="00860E5B"/>
    <w:rPr>
      <w:sz w:val="23"/>
      <w:szCs w:val="23"/>
      <w:shd w:val="clear" w:color="auto" w:fill="FFFFFF"/>
    </w:rPr>
  </w:style>
  <w:style w:type="paragraph" w:customStyle="1" w:styleId="afffffffb">
    <w:name w:val="Сноска"/>
    <w:basedOn w:val="a"/>
    <w:link w:val="afffffffa"/>
    <w:rsid w:val="00860E5B"/>
    <w:pPr>
      <w:shd w:val="clear" w:color="auto" w:fill="FFFFFF"/>
      <w:spacing w:line="226" w:lineRule="exact"/>
      <w:ind w:hanging="340"/>
      <w:jc w:val="both"/>
    </w:pPr>
    <w:rPr>
      <w:sz w:val="19"/>
      <w:szCs w:val="19"/>
    </w:rPr>
  </w:style>
  <w:style w:type="paragraph" w:customStyle="1" w:styleId="1ffff5">
    <w:name w:val="Заголовок №1"/>
    <w:basedOn w:val="a"/>
    <w:link w:val="1ffff4"/>
    <w:rsid w:val="00860E5B"/>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860E5B"/>
    <w:pPr>
      <w:shd w:val="clear" w:color="auto" w:fill="FFFFFF"/>
      <w:spacing w:after="300" w:line="322" w:lineRule="exact"/>
      <w:jc w:val="center"/>
    </w:pPr>
    <w:rPr>
      <w:sz w:val="27"/>
      <w:szCs w:val="27"/>
    </w:rPr>
  </w:style>
  <w:style w:type="paragraph" w:customStyle="1" w:styleId="afffffffd">
    <w:name w:val="Подпись к картинке"/>
    <w:basedOn w:val="a"/>
    <w:link w:val="afffffffc"/>
    <w:rsid w:val="00860E5B"/>
    <w:pPr>
      <w:shd w:val="clear" w:color="auto" w:fill="FFFFFF"/>
      <w:spacing w:line="245" w:lineRule="exact"/>
      <w:jc w:val="both"/>
    </w:pPr>
    <w:rPr>
      <w:rFonts w:ascii="Calibri" w:eastAsia="Calibri" w:hAnsi="Calibri" w:cs="Calibri"/>
      <w:sz w:val="20"/>
      <w:szCs w:val="20"/>
    </w:rPr>
  </w:style>
  <w:style w:type="paragraph" w:customStyle="1" w:styleId="65">
    <w:name w:val="Основной текст (6)"/>
    <w:basedOn w:val="a"/>
    <w:link w:val="64"/>
    <w:rsid w:val="00860E5B"/>
    <w:pPr>
      <w:shd w:val="clear" w:color="auto" w:fill="FFFFFF"/>
      <w:spacing w:line="0" w:lineRule="atLeast"/>
    </w:pPr>
    <w:rPr>
      <w:sz w:val="20"/>
      <w:szCs w:val="20"/>
    </w:rPr>
  </w:style>
  <w:style w:type="paragraph" w:customStyle="1" w:styleId="affffffff1">
    <w:name w:val="Колонтитул"/>
    <w:basedOn w:val="a"/>
    <w:link w:val="affffffff0"/>
    <w:rsid w:val="00860E5B"/>
    <w:pPr>
      <w:shd w:val="clear" w:color="auto" w:fill="FFFFFF"/>
    </w:pPr>
    <w:rPr>
      <w:sz w:val="20"/>
      <w:szCs w:val="20"/>
    </w:rPr>
  </w:style>
  <w:style w:type="paragraph" w:customStyle="1" w:styleId="75">
    <w:name w:val="Основной текст (7)"/>
    <w:basedOn w:val="a"/>
    <w:link w:val="74"/>
    <w:rsid w:val="00860E5B"/>
    <w:pPr>
      <w:shd w:val="clear" w:color="auto" w:fill="FFFFFF"/>
      <w:spacing w:line="0" w:lineRule="atLeast"/>
    </w:pPr>
    <w:rPr>
      <w:sz w:val="8"/>
      <w:szCs w:val="8"/>
    </w:rPr>
  </w:style>
  <w:style w:type="paragraph" w:customStyle="1" w:styleId="85">
    <w:name w:val="Основной текст (8)"/>
    <w:basedOn w:val="a"/>
    <w:link w:val="84"/>
    <w:rsid w:val="00860E5B"/>
    <w:pPr>
      <w:shd w:val="clear" w:color="auto" w:fill="FFFFFF"/>
      <w:spacing w:before="300" w:after="60" w:line="0" w:lineRule="atLeast"/>
      <w:ind w:hanging="300"/>
    </w:pPr>
    <w:rPr>
      <w:sz w:val="23"/>
      <w:szCs w:val="23"/>
    </w:rPr>
  </w:style>
  <w:style w:type="paragraph" w:customStyle="1" w:styleId="xl289">
    <w:name w:val="xl289"/>
    <w:basedOn w:val="a"/>
    <w:rsid w:val="00B52CF8"/>
    <w:pPr>
      <w:pBdr>
        <w:left w:val="single" w:sz="4" w:space="0" w:color="auto"/>
        <w:right w:val="single" w:sz="4" w:space="0" w:color="auto"/>
      </w:pBdr>
      <w:shd w:val="clear" w:color="282828" w:fill="FDE9D9"/>
      <w:spacing w:before="100" w:beforeAutospacing="1" w:after="100" w:afterAutospacing="1"/>
      <w:jc w:val="center"/>
    </w:pPr>
    <w:rPr>
      <w:b/>
      <w:bCs/>
      <w:sz w:val="24"/>
      <w:szCs w:val="24"/>
    </w:rPr>
  </w:style>
  <w:style w:type="paragraph" w:customStyle="1" w:styleId="xl290">
    <w:name w:val="xl290"/>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1">
    <w:name w:val="xl291"/>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292">
    <w:name w:val="xl292"/>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3">
    <w:name w:val="xl293"/>
    <w:basedOn w:val="a"/>
    <w:rsid w:val="00B52C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4">
    <w:name w:val="xl294"/>
    <w:basedOn w:val="a"/>
    <w:rsid w:val="00B52CF8"/>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5">
    <w:name w:val="xl295"/>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6">
    <w:name w:val="xl296"/>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7">
    <w:name w:val="xl297"/>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8">
    <w:name w:val="xl298"/>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0">
    <w:name w:val="xl300"/>
    <w:basedOn w:val="a"/>
    <w:rsid w:val="00B52CF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01">
    <w:name w:val="xl301"/>
    <w:basedOn w:val="a"/>
    <w:rsid w:val="00B52CF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02">
    <w:name w:val="xl302"/>
    <w:basedOn w:val="a"/>
    <w:rsid w:val="00B52CF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3">
    <w:name w:val="xl303"/>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04">
    <w:name w:val="xl304"/>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sz w:val="24"/>
      <w:szCs w:val="24"/>
    </w:rPr>
  </w:style>
  <w:style w:type="paragraph" w:customStyle="1" w:styleId="xl305">
    <w:name w:val="xl305"/>
    <w:basedOn w:val="a"/>
    <w:rsid w:val="00B52CF8"/>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sz w:val="24"/>
      <w:szCs w:val="24"/>
    </w:rPr>
  </w:style>
  <w:style w:type="paragraph" w:customStyle="1" w:styleId="xl306">
    <w:name w:val="xl306"/>
    <w:basedOn w:val="a"/>
    <w:rsid w:val="00B52CF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7">
    <w:name w:val="xl307"/>
    <w:basedOn w:val="a"/>
    <w:rsid w:val="00B52CF8"/>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8">
    <w:name w:val="xl308"/>
    <w:basedOn w:val="a"/>
    <w:rsid w:val="00B52CF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9">
    <w:name w:val="xl309"/>
    <w:basedOn w:val="a"/>
    <w:rsid w:val="00B52CF8"/>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0">
    <w:name w:val="xl310"/>
    <w:basedOn w:val="a"/>
    <w:rsid w:val="00B52CF8"/>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1">
    <w:name w:val="xl311"/>
    <w:basedOn w:val="a"/>
    <w:rsid w:val="00B52CF8"/>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2">
    <w:name w:val="xl312"/>
    <w:basedOn w:val="a"/>
    <w:rsid w:val="00B52CF8"/>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rPr>
  </w:style>
  <w:style w:type="paragraph" w:customStyle="1" w:styleId="xl313">
    <w:name w:val="xl313"/>
    <w:basedOn w:val="a"/>
    <w:rsid w:val="00B52CF8"/>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rPr>
  </w:style>
  <w:style w:type="paragraph" w:customStyle="1" w:styleId="xl314">
    <w:name w:val="xl314"/>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315">
    <w:name w:val="xl315"/>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6">
    <w:name w:val="xl316"/>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7">
    <w:name w:val="xl317"/>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18">
    <w:name w:val="xl318"/>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9">
    <w:name w:val="xl319"/>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0">
    <w:name w:val="xl320"/>
    <w:basedOn w:val="a"/>
    <w:rsid w:val="00B52CF8"/>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paragraph" w:customStyle="1" w:styleId="xl321">
    <w:name w:val="xl321"/>
    <w:basedOn w:val="a"/>
    <w:rsid w:val="00B52CF8"/>
    <w:pPr>
      <w:pBdr>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table" w:customStyle="1" w:styleId="2161">
    <w:name w:val="Сетка таблицы216"/>
    <w:basedOn w:val="a2"/>
    <w:next w:val="ab"/>
    <w:uiPriority w:val="59"/>
    <w:rsid w:val="00D77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D77E69"/>
  </w:style>
  <w:style w:type="table" w:customStyle="1" w:styleId="2171">
    <w:name w:val="Сетка таблицы217"/>
    <w:basedOn w:val="a2"/>
    <w:next w:val="ab"/>
    <w:uiPriority w:val="59"/>
    <w:rsid w:val="00D77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D77E6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28957">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83272C653A2BB6C71D2364F8D2FA4B1D02F61D5E98F1DE2541BFDDDACoB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42D27A2F268A5E8C966C7225639EC0AD21E31EAAF72B01EB5C14F6949EBa1J" TargetMode="Externa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AA68-1036-4EB0-B42D-6E6DD4B8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5520</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39</cp:revision>
  <cp:lastPrinted>2019-09-11T09:20:00Z</cp:lastPrinted>
  <dcterms:created xsi:type="dcterms:W3CDTF">2021-07-05T06:04:00Z</dcterms:created>
  <dcterms:modified xsi:type="dcterms:W3CDTF">2021-12-23T10:21:00Z</dcterms:modified>
</cp:coreProperties>
</file>